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8"/>
        <w:gridCol w:w="1597"/>
        <w:gridCol w:w="4253"/>
        <w:gridCol w:w="1440"/>
        <w:gridCol w:w="1530"/>
      </w:tblGrid>
      <w:tr w:rsidR="003C6775" w:rsidRPr="00525399" w14:paraId="08F44475" w14:textId="77777777" w:rsidTr="00D946FF">
        <w:tc>
          <w:tcPr>
            <w:tcW w:w="2875" w:type="dxa"/>
            <w:gridSpan w:val="2"/>
            <w:shd w:val="clear" w:color="auto" w:fill="B6DDE8" w:themeFill="accent5" w:themeFillTint="66"/>
          </w:tcPr>
          <w:p w14:paraId="12DE6310" w14:textId="556B3B22" w:rsidR="003C6775" w:rsidRPr="00896E09" w:rsidRDefault="003C6775" w:rsidP="00FF4693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Date:</w:t>
            </w:r>
            <w:r w:rsidR="00676637">
              <w:rPr>
                <w:rFonts w:cs="Arial"/>
                <w:b/>
                <w:sz w:val="24"/>
                <w:szCs w:val="20"/>
              </w:rPr>
              <w:t xml:space="preserve"> </w:t>
            </w:r>
            <w:r w:rsidR="00D946FF">
              <w:rPr>
                <w:rFonts w:cs="Arial"/>
                <w:b/>
                <w:sz w:val="24"/>
                <w:szCs w:val="20"/>
              </w:rPr>
              <w:t xml:space="preserve">September </w:t>
            </w:r>
            <w:proofErr w:type="gramStart"/>
            <w:r w:rsidR="00D946FF">
              <w:rPr>
                <w:rFonts w:cs="Arial"/>
                <w:b/>
                <w:sz w:val="24"/>
                <w:szCs w:val="20"/>
              </w:rPr>
              <w:t>10</w:t>
            </w:r>
            <w:r w:rsidR="00580FE8">
              <w:rPr>
                <w:rFonts w:cs="Arial"/>
                <w:b/>
                <w:sz w:val="24"/>
                <w:szCs w:val="20"/>
              </w:rPr>
              <w:t xml:space="preserve"> </w:t>
            </w:r>
            <w:r w:rsidR="00676637">
              <w:rPr>
                <w:rFonts w:cs="Arial"/>
                <w:b/>
                <w:sz w:val="24"/>
                <w:szCs w:val="20"/>
              </w:rPr>
              <w:t>,</w:t>
            </w:r>
            <w:proofErr w:type="gramEnd"/>
            <w:r w:rsidR="00676637">
              <w:rPr>
                <w:rFonts w:cs="Arial"/>
                <w:b/>
                <w:sz w:val="24"/>
                <w:szCs w:val="20"/>
              </w:rPr>
              <w:t xml:space="preserve"> 20</w:t>
            </w:r>
            <w:r w:rsidR="001A216D">
              <w:rPr>
                <w:rFonts w:cs="Arial"/>
                <w:b/>
                <w:sz w:val="24"/>
                <w:szCs w:val="20"/>
              </w:rPr>
              <w:t>20</w:t>
            </w:r>
          </w:p>
        </w:tc>
        <w:tc>
          <w:tcPr>
            <w:tcW w:w="7223" w:type="dxa"/>
            <w:gridSpan w:val="3"/>
            <w:shd w:val="clear" w:color="auto" w:fill="B6DDE8" w:themeFill="accent5" w:themeFillTint="66"/>
          </w:tcPr>
          <w:p w14:paraId="788B0964" w14:textId="3022D6C7" w:rsidR="003C6775" w:rsidRPr="00896E09" w:rsidRDefault="003C6775" w:rsidP="00EF4BB1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Location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1A216D">
              <w:rPr>
                <w:rFonts w:cs="Arial"/>
                <w:sz w:val="24"/>
                <w:szCs w:val="20"/>
              </w:rPr>
              <w:t>MAA</w:t>
            </w:r>
          </w:p>
        </w:tc>
      </w:tr>
      <w:tr w:rsidR="00401C77" w:rsidRPr="00525399" w14:paraId="1669CEF3" w14:textId="77777777" w:rsidTr="00D946FF">
        <w:tc>
          <w:tcPr>
            <w:tcW w:w="2875" w:type="dxa"/>
            <w:gridSpan w:val="2"/>
            <w:shd w:val="clear" w:color="auto" w:fill="B6DDE8" w:themeFill="accent5" w:themeFillTint="66"/>
          </w:tcPr>
          <w:p w14:paraId="1DF2EB30" w14:textId="00BCB951" w:rsidR="00401C77" w:rsidRPr="00896E09" w:rsidRDefault="00401C77" w:rsidP="00EC3758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 xml:space="preserve">Time: </w:t>
            </w:r>
            <w:r w:rsidR="001A216D">
              <w:rPr>
                <w:rFonts w:cs="Arial"/>
                <w:sz w:val="24"/>
                <w:szCs w:val="20"/>
              </w:rPr>
              <w:t>5:30pm</w:t>
            </w:r>
          </w:p>
        </w:tc>
        <w:tc>
          <w:tcPr>
            <w:tcW w:w="7223" w:type="dxa"/>
            <w:gridSpan w:val="3"/>
            <w:shd w:val="clear" w:color="auto" w:fill="B6DDE8" w:themeFill="accent5" w:themeFillTint="66"/>
          </w:tcPr>
          <w:p w14:paraId="0B354A23" w14:textId="5D37A2BF" w:rsidR="00401C77" w:rsidRPr="00896E09" w:rsidRDefault="00401C77" w:rsidP="00EF4BB1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Facilitator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690E9D">
              <w:rPr>
                <w:rFonts w:cs="Arial"/>
                <w:sz w:val="24"/>
                <w:szCs w:val="20"/>
              </w:rPr>
              <w:t>Melissa Armijo</w:t>
            </w:r>
          </w:p>
        </w:tc>
      </w:tr>
      <w:tr w:rsidR="00401C77" w:rsidRPr="00525399" w14:paraId="2EE26000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7434F686" w14:textId="1D6CEA22" w:rsidR="00401C77" w:rsidRPr="00B250C8" w:rsidRDefault="00812281" w:rsidP="00661D73">
            <w:pPr>
              <w:rPr>
                <w:rFonts w:cs="Arial"/>
                <w:b/>
                <w:sz w:val="24"/>
                <w:szCs w:val="20"/>
              </w:rPr>
            </w:pPr>
            <w:r w:rsidRPr="00C81039">
              <w:rPr>
                <w:rFonts w:cs="Arial"/>
                <w:b/>
                <w:i/>
                <w:sz w:val="24"/>
                <w:szCs w:val="20"/>
              </w:rPr>
              <w:t>Invitees in Attendance</w:t>
            </w:r>
            <w:r w:rsidR="00401C77" w:rsidRPr="00C81039">
              <w:rPr>
                <w:rFonts w:cs="Arial"/>
                <w:b/>
                <w:sz w:val="24"/>
                <w:szCs w:val="20"/>
              </w:rPr>
              <w:t>:</w:t>
            </w:r>
            <w:r w:rsidR="00401C77" w:rsidRPr="00796DC2">
              <w:rPr>
                <w:rFonts w:cs="Arial"/>
                <w:sz w:val="24"/>
                <w:szCs w:val="20"/>
              </w:rPr>
              <w:t xml:space="preserve"> </w:t>
            </w:r>
            <w:r w:rsidR="00661D73">
              <w:rPr>
                <w:rFonts w:cs="Arial"/>
                <w:sz w:val="24"/>
                <w:szCs w:val="20"/>
              </w:rPr>
              <w:t xml:space="preserve">Melissa </w:t>
            </w:r>
            <w:proofErr w:type="gramStart"/>
            <w:r w:rsidR="00661D73">
              <w:rPr>
                <w:rFonts w:cs="Arial"/>
                <w:sz w:val="24"/>
                <w:szCs w:val="20"/>
              </w:rPr>
              <w:t xml:space="preserve">Armijo, </w:t>
            </w:r>
            <w:r w:rsidR="001A216D">
              <w:rPr>
                <w:rFonts w:cs="Arial"/>
                <w:sz w:val="24"/>
                <w:szCs w:val="20"/>
              </w:rPr>
              <w:t xml:space="preserve"> Charlotte</w:t>
            </w:r>
            <w:proofErr w:type="gramEnd"/>
            <w:r w:rsidR="001A216D">
              <w:rPr>
                <w:rFonts w:cs="Arial"/>
                <w:sz w:val="24"/>
                <w:szCs w:val="20"/>
              </w:rPr>
              <w:t xml:space="preserve"> Trujillo, </w:t>
            </w:r>
            <w:r w:rsidR="007A12C9">
              <w:rPr>
                <w:rFonts w:cs="Arial"/>
                <w:sz w:val="24"/>
                <w:szCs w:val="20"/>
              </w:rPr>
              <w:t xml:space="preserve">Daryl Landavazo </w:t>
            </w:r>
            <w:r w:rsidR="00661D73">
              <w:rPr>
                <w:rFonts w:cs="Arial"/>
                <w:sz w:val="24"/>
                <w:szCs w:val="20"/>
              </w:rPr>
              <w:t>, Monica Aguilar, Rhonda Cordova</w:t>
            </w:r>
            <w:r w:rsidR="00676637">
              <w:rPr>
                <w:rFonts w:cs="Arial"/>
                <w:sz w:val="24"/>
                <w:szCs w:val="20"/>
              </w:rPr>
              <w:t xml:space="preserve">, Abby Herrera, </w:t>
            </w:r>
            <w:r w:rsidR="0098254E">
              <w:rPr>
                <w:rFonts w:cs="Arial"/>
                <w:sz w:val="24"/>
                <w:szCs w:val="20"/>
              </w:rPr>
              <w:t>Briana Chavez</w:t>
            </w:r>
            <w:r w:rsidR="001A216D">
              <w:rPr>
                <w:rFonts w:cs="Arial"/>
                <w:sz w:val="24"/>
                <w:szCs w:val="20"/>
              </w:rPr>
              <w:t>, Jacob Gomez and Derrick Adkins</w:t>
            </w:r>
          </w:p>
        </w:tc>
      </w:tr>
      <w:tr w:rsidR="00812281" w:rsidRPr="00525399" w14:paraId="67C23DBE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0E5789D8" w14:textId="77777777" w:rsidR="00D946FF" w:rsidRDefault="00812281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Not in Attendance:</w:t>
            </w:r>
            <w:r w:rsidR="00FD1441">
              <w:rPr>
                <w:rFonts w:cs="Arial"/>
                <w:b/>
                <w:sz w:val="24"/>
                <w:szCs w:val="20"/>
              </w:rPr>
              <w:t xml:space="preserve"> </w:t>
            </w:r>
            <w:r w:rsidR="001A216D">
              <w:rPr>
                <w:rFonts w:cs="Arial"/>
                <w:sz w:val="24"/>
                <w:szCs w:val="20"/>
              </w:rPr>
              <w:t xml:space="preserve"> </w:t>
            </w:r>
          </w:p>
          <w:p w14:paraId="3D89BA70" w14:textId="69B98CB2" w:rsidR="00812281" w:rsidRPr="0014039C" w:rsidRDefault="00B0325D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Abby Herrera</w:t>
            </w:r>
          </w:p>
        </w:tc>
      </w:tr>
      <w:tr w:rsidR="00432FFA" w:rsidRPr="00525399" w14:paraId="7DA5566B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21C780CF" w14:textId="0037E84A" w:rsidR="00432FFA" w:rsidRPr="002677E4" w:rsidRDefault="00432FFA" w:rsidP="00661D73">
            <w:pPr>
              <w:rPr>
                <w:rFonts w:cs="Arial"/>
                <w:i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Guests</w:t>
            </w:r>
            <w:r w:rsidR="00D35480">
              <w:rPr>
                <w:rFonts w:cs="Arial"/>
                <w:b/>
                <w:sz w:val="24"/>
                <w:szCs w:val="20"/>
              </w:rPr>
              <w:t xml:space="preserve"> in Attendanc</w:t>
            </w:r>
            <w:r w:rsidR="002677E4">
              <w:rPr>
                <w:rFonts w:cs="Arial"/>
                <w:b/>
                <w:sz w:val="24"/>
                <w:szCs w:val="20"/>
              </w:rPr>
              <w:t xml:space="preserve">e: </w:t>
            </w:r>
            <w:r w:rsidR="005D67BD">
              <w:rPr>
                <w:rFonts w:cs="Arial"/>
                <w:b/>
                <w:sz w:val="24"/>
                <w:szCs w:val="20"/>
              </w:rPr>
              <w:t xml:space="preserve"> </w:t>
            </w:r>
            <w:r w:rsidR="00B0325D">
              <w:rPr>
                <w:rFonts w:cs="Arial"/>
                <w:b/>
                <w:sz w:val="24"/>
                <w:szCs w:val="20"/>
              </w:rPr>
              <w:t>None</w:t>
            </w:r>
          </w:p>
        </w:tc>
      </w:tr>
      <w:tr w:rsidR="00432FFA" w:rsidRPr="003D1B63" w14:paraId="4EA0BF5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AF1432D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</w:tcPr>
          <w:p w14:paraId="24AAFC60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432FFA" w:rsidRPr="003D1B63" w14:paraId="62B1F5D4" w14:textId="77777777" w:rsidTr="00A876E2">
        <w:tc>
          <w:tcPr>
            <w:tcW w:w="8568" w:type="dxa"/>
            <w:gridSpan w:val="4"/>
            <w:shd w:val="clear" w:color="auto" w:fill="B6DDE8" w:themeFill="accent5" w:themeFillTint="66"/>
          </w:tcPr>
          <w:p w14:paraId="07D99652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Discussion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14:paraId="41688B3A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sz w:val="24"/>
                <w:szCs w:val="20"/>
              </w:rPr>
              <w:t>Resource</w:t>
            </w:r>
          </w:p>
        </w:tc>
      </w:tr>
      <w:tr w:rsidR="00EF4BB1" w14:paraId="7E8C7ECE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030A3F9" w14:textId="6FFF15DB" w:rsidR="00EF4BB1" w:rsidRPr="00896E09" w:rsidRDefault="00FD68BE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1. </w:t>
            </w:r>
            <w:r w:rsidR="0098254E">
              <w:rPr>
                <w:rFonts w:cs="Arial"/>
                <w:sz w:val="24"/>
                <w:szCs w:val="20"/>
              </w:rPr>
              <w:t xml:space="preserve">Call to </w:t>
            </w:r>
            <w:proofErr w:type="gramStart"/>
            <w:r w:rsidR="0098254E">
              <w:rPr>
                <w:rFonts w:cs="Arial"/>
                <w:sz w:val="24"/>
                <w:szCs w:val="20"/>
              </w:rPr>
              <w:t xml:space="preserve">Order  </w:t>
            </w:r>
            <w:r w:rsidR="00166E2F">
              <w:rPr>
                <w:rFonts w:cs="Arial"/>
                <w:sz w:val="24"/>
                <w:szCs w:val="20"/>
              </w:rPr>
              <w:t>5</w:t>
            </w:r>
            <w:proofErr w:type="gramEnd"/>
            <w:r w:rsidR="00166E2F">
              <w:rPr>
                <w:rFonts w:cs="Arial"/>
                <w:sz w:val="24"/>
                <w:szCs w:val="20"/>
              </w:rPr>
              <w:t>:3</w:t>
            </w:r>
            <w:r w:rsidR="00D946FF">
              <w:rPr>
                <w:rFonts w:cs="Arial"/>
                <w:sz w:val="24"/>
                <w:szCs w:val="20"/>
              </w:rPr>
              <w:t>3</w:t>
            </w:r>
            <w:r w:rsidR="00166E2F">
              <w:rPr>
                <w:rFonts w:cs="Arial"/>
                <w:sz w:val="24"/>
                <w:szCs w:val="20"/>
              </w:rPr>
              <w:t>pm</w:t>
            </w:r>
          </w:p>
        </w:tc>
        <w:tc>
          <w:tcPr>
            <w:tcW w:w="1530" w:type="dxa"/>
            <w:shd w:val="clear" w:color="auto" w:fill="FFFFFF" w:themeFill="background1"/>
          </w:tcPr>
          <w:p w14:paraId="450F7F1E" w14:textId="0D8B6960" w:rsidR="00EF4BB1" w:rsidRPr="00FF4693" w:rsidRDefault="00661D73" w:rsidP="00FF469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F9A068C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EE9AE07" w14:textId="5DDAAEE7" w:rsidR="00EF4BB1" w:rsidRPr="00896E09" w:rsidRDefault="00FD68BE" w:rsidP="0075445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2. </w:t>
            </w:r>
            <w:r w:rsidR="00EF4BB1">
              <w:rPr>
                <w:rFonts w:cs="Arial"/>
                <w:sz w:val="24"/>
                <w:szCs w:val="20"/>
              </w:rPr>
              <w:t xml:space="preserve">Welcome and Introductions </w:t>
            </w:r>
            <w:r w:rsidR="005D67BD"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15C632DD" w14:textId="5001ED1E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0E4FA6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2FA26E5" w14:textId="3B250331" w:rsidR="00EF4BB1" w:rsidRDefault="00FD68BE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3. </w:t>
            </w:r>
            <w:r w:rsidR="00EF4BB1">
              <w:rPr>
                <w:rFonts w:cs="Arial"/>
                <w:sz w:val="24"/>
                <w:szCs w:val="20"/>
              </w:rPr>
              <w:t xml:space="preserve">Approval of Agenda </w:t>
            </w:r>
            <w:r w:rsidR="005D67BD">
              <w:rPr>
                <w:rFonts w:cs="Arial"/>
                <w:sz w:val="24"/>
                <w:szCs w:val="20"/>
              </w:rPr>
              <w:t>and Action Items</w:t>
            </w:r>
          </w:p>
          <w:p w14:paraId="51B2C062" w14:textId="132B5DF5" w:rsidR="000B7777" w:rsidRPr="000B7777" w:rsidRDefault="00D946FF" w:rsidP="000B777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Under action </w:t>
            </w:r>
            <w:proofErr w:type="spellStart"/>
            <w:r>
              <w:rPr>
                <w:rFonts w:cs="Arial"/>
                <w:sz w:val="24"/>
                <w:szCs w:val="20"/>
              </w:rPr>
              <w:t>itmes</w:t>
            </w:r>
            <w:proofErr w:type="spellEnd"/>
            <w:r>
              <w:rPr>
                <w:rFonts w:cs="Arial"/>
                <w:sz w:val="24"/>
                <w:szCs w:val="20"/>
              </w:rPr>
              <w:t>, move letter e to a</w:t>
            </w:r>
            <w:r w:rsidR="00676637">
              <w:rPr>
                <w:rFonts w:cs="Arial"/>
                <w:sz w:val="24"/>
                <w:szCs w:val="20"/>
              </w:rPr>
              <w:t xml:space="preserve">                            </w:t>
            </w:r>
            <w:r w:rsidR="0098254E">
              <w:rPr>
                <w:rFonts w:cs="Arial"/>
                <w:sz w:val="24"/>
                <w:szCs w:val="20"/>
              </w:rPr>
              <w:t xml:space="preserve"> </w:t>
            </w:r>
            <w:r w:rsidR="00676637">
              <w:rPr>
                <w:rFonts w:cs="Arial"/>
                <w:sz w:val="24"/>
                <w:szCs w:val="20"/>
              </w:rPr>
              <w:t xml:space="preserve"> </w:t>
            </w:r>
          </w:p>
          <w:p w14:paraId="518B5B5A" w14:textId="77777777" w:rsidR="00EF4BB1" w:rsidRDefault="00EF4BB1" w:rsidP="00BF1EFF">
            <w:pPr>
              <w:rPr>
                <w:rFonts w:cs="Arial"/>
                <w:sz w:val="24"/>
                <w:szCs w:val="20"/>
              </w:rPr>
            </w:pPr>
          </w:p>
          <w:p w14:paraId="6A3C5DD1" w14:textId="396BA2F8" w:rsidR="00FF4693" w:rsidRDefault="00661D73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 </w:t>
            </w:r>
            <w:proofErr w:type="gramStart"/>
            <w:r>
              <w:rPr>
                <w:rFonts w:cs="Arial"/>
                <w:sz w:val="24"/>
                <w:szCs w:val="20"/>
              </w:rPr>
              <w:t xml:space="preserve">– </w:t>
            </w:r>
            <w:r w:rsidR="00167DE3">
              <w:rPr>
                <w:rFonts w:cs="Arial"/>
                <w:sz w:val="24"/>
                <w:szCs w:val="20"/>
              </w:rPr>
              <w:t xml:space="preserve"> </w:t>
            </w:r>
            <w:r w:rsidR="00D946FF">
              <w:rPr>
                <w:rFonts w:cs="Arial"/>
                <w:sz w:val="24"/>
                <w:szCs w:val="20"/>
              </w:rPr>
              <w:t>B.</w:t>
            </w:r>
            <w:proofErr w:type="gramEnd"/>
            <w:r w:rsidR="00D946FF">
              <w:rPr>
                <w:rFonts w:cs="Arial"/>
                <w:sz w:val="24"/>
                <w:szCs w:val="20"/>
              </w:rPr>
              <w:t xml:space="preserve"> Chavez</w:t>
            </w:r>
            <w:r w:rsidR="00B0325D">
              <w:rPr>
                <w:rFonts w:cs="Arial"/>
                <w:sz w:val="24"/>
                <w:szCs w:val="20"/>
              </w:rPr>
              <w:t xml:space="preserve"> </w:t>
            </w:r>
            <w:r w:rsidR="00166E2F">
              <w:rPr>
                <w:rFonts w:cs="Arial"/>
                <w:sz w:val="24"/>
                <w:szCs w:val="20"/>
              </w:rPr>
              <w:t xml:space="preserve"> </w:t>
            </w:r>
            <w:r w:rsidR="00643B88">
              <w:rPr>
                <w:rFonts w:cs="Arial"/>
                <w:sz w:val="24"/>
                <w:szCs w:val="20"/>
              </w:rPr>
              <w:t>Second –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167DE3">
              <w:rPr>
                <w:rFonts w:cs="Arial"/>
                <w:sz w:val="24"/>
                <w:szCs w:val="20"/>
              </w:rPr>
              <w:t xml:space="preserve"> </w:t>
            </w:r>
            <w:r w:rsidR="00D946FF">
              <w:rPr>
                <w:rFonts w:cs="Arial"/>
                <w:sz w:val="24"/>
                <w:szCs w:val="20"/>
              </w:rPr>
              <w:t>C. Trujillo</w:t>
            </w:r>
          </w:p>
          <w:p w14:paraId="28E7F7C3" w14:textId="77777777" w:rsidR="00643B88" w:rsidRPr="00896E09" w:rsidRDefault="00643B88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6618CFB3" w14:textId="4912B0FC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182A37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50BF2B8" w14:textId="480F64DC" w:rsidR="00B80F06" w:rsidRDefault="00FD68BE" w:rsidP="00C873B5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4. </w:t>
            </w:r>
            <w:r w:rsidR="00EF4BB1">
              <w:rPr>
                <w:rFonts w:cs="Arial"/>
                <w:bCs/>
                <w:sz w:val="24"/>
                <w:szCs w:val="20"/>
              </w:rPr>
              <w:t>Approval of Minutes</w:t>
            </w:r>
            <w:r w:rsidR="00B80F06"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366B3591" w14:textId="465640D5" w:rsidR="00643B88" w:rsidRDefault="00676637" w:rsidP="00BF1EFF">
            <w:pPr>
              <w:rPr>
                <w:rFonts w:cs="Arial"/>
                <w:b/>
                <w:bCs/>
                <w:sz w:val="24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  <w:r w:rsidR="00B0325D">
              <w:rPr>
                <w:rFonts w:cs="Arial"/>
                <w:sz w:val="24"/>
                <w:szCs w:val="20"/>
              </w:rPr>
              <w:t xml:space="preserve">June 2020 </w:t>
            </w:r>
            <w:r w:rsidR="00492ED8"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  <w:r w:rsidR="001A216D"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</w:p>
          <w:p w14:paraId="49F2C268" w14:textId="0D54E352" w:rsidR="00643B88" w:rsidRDefault="00C873B5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Motion – </w:t>
            </w:r>
            <w:r w:rsidR="00D946FF">
              <w:rPr>
                <w:rFonts w:cs="Arial"/>
                <w:bCs/>
                <w:sz w:val="24"/>
                <w:szCs w:val="20"/>
              </w:rPr>
              <w:t>B. Chavez</w:t>
            </w:r>
            <w:r w:rsidR="00643B88">
              <w:rPr>
                <w:rFonts w:cs="Arial"/>
                <w:bCs/>
                <w:sz w:val="24"/>
                <w:szCs w:val="20"/>
              </w:rPr>
              <w:t xml:space="preserve">   Second –</w:t>
            </w:r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167DE3">
              <w:rPr>
                <w:rFonts w:cs="Arial"/>
                <w:bCs/>
                <w:sz w:val="24"/>
                <w:szCs w:val="20"/>
              </w:rPr>
              <w:t xml:space="preserve"> </w:t>
            </w:r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D946FF">
              <w:rPr>
                <w:rFonts w:cs="Arial"/>
                <w:bCs/>
                <w:sz w:val="24"/>
                <w:szCs w:val="20"/>
              </w:rPr>
              <w:t>D. Adkins</w:t>
            </w:r>
          </w:p>
          <w:p w14:paraId="2624A8EF" w14:textId="1CF4047C" w:rsidR="00643B88" w:rsidRDefault="00643B88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Unanimously Passed</w:t>
            </w:r>
          </w:p>
          <w:p w14:paraId="0F029F64" w14:textId="77777777" w:rsidR="00B0325D" w:rsidRDefault="00B0325D" w:rsidP="00BF1EFF">
            <w:pPr>
              <w:rPr>
                <w:rFonts w:cs="Arial"/>
                <w:bCs/>
                <w:sz w:val="24"/>
                <w:szCs w:val="20"/>
              </w:rPr>
            </w:pPr>
          </w:p>
          <w:p w14:paraId="2D01BEEE" w14:textId="77777777" w:rsidR="00B0325D" w:rsidRDefault="00B0325D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July 2020</w:t>
            </w:r>
          </w:p>
          <w:p w14:paraId="0118FB9B" w14:textId="6D795873" w:rsidR="00B0325D" w:rsidRPr="00643B88" w:rsidRDefault="00B0325D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Motion – C. Trujillo.   Second – J. Gomez</w:t>
            </w:r>
          </w:p>
        </w:tc>
        <w:tc>
          <w:tcPr>
            <w:tcW w:w="1530" w:type="dxa"/>
            <w:shd w:val="clear" w:color="auto" w:fill="FFFFFF" w:themeFill="background1"/>
          </w:tcPr>
          <w:p w14:paraId="36792B65" w14:textId="5FC61871" w:rsidR="00EF4BB1" w:rsidRPr="00643B88" w:rsidRDefault="00C873B5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94205" w14:paraId="1D92867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BC63FD5" w14:textId="77777777" w:rsidR="00F94205" w:rsidRDefault="00643B88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5. Discussion Items:</w:t>
            </w:r>
          </w:p>
          <w:p w14:paraId="1F077CBB" w14:textId="753AE94D" w:rsidR="001A216D" w:rsidRDefault="00B0325D" w:rsidP="001A216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a.     </w:t>
            </w:r>
            <w:r w:rsidR="00166E2F">
              <w:rPr>
                <w:rFonts w:cs="Arial"/>
                <w:sz w:val="24"/>
                <w:szCs w:val="20"/>
              </w:rPr>
              <w:t xml:space="preserve">Non-Profit: </w:t>
            </w:r>
            <w:r w:rsidR="00D946FF">
              <w:rPr>
                <w:rFonts w:cs="Arial"/>
                <w:sz w:val="24"/>
                <w:szCs w:val="20"/>
              </w:rPr>
              <w:t xml:space="preserve">Foundation is meeting regularly and board members are invested in community and school. Next </w:t>
            </w:r>
            <w:proofErr w:type="spellStart"/>
            <w:r w:rsidR="00D946FF">
              <w:rPr>
                <w:rFonts w:cs="Arial"/>
                <w:sz w:val="24"/>
                <w:szCs w:val="20"/>
              </w:rPr>
              <w:t>metting</w:t>
            </w:r>
            <w:proofErr w:type="spellEnd"/>
            <w:r w:rsidR="00D946FF">
              <w:rPr>
                <w:rFonts w:cs="Arial"/>
                <w:sz w:val="24"/>
                <w:szCs w:val="20"/>
              </w:rPr>
              <w:t xml:space="preserve"> is scheduled for October 22, 2020.</w:t>
            </w:r>
          </w:p>
          <w:p w14:paraId="42220737" w14:textId="2E7B9004" w:rsidR="00166E2F" w:rsidRDefault="00166E2F" w:rsidP="001A216D">
            <w:pPr>
              <w:rPr>
                <w:rFonts w:cs="Arial"/>
                <w:sz w:val="24"/>
                <w:szCs w:val="20"/>
              </w:rPr>
            </w:pPr>
          </w:p>
          <w:p w14:paraId="5550A46C" w14:textId="6268A8B9" w:rsidR="00166E2F" w:rsidRDefault="00B0325D" w:rsidP="001A216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b.     </w:t>
            </w:r>
            <w:r w:rsidR="00166E2F">
              <w:rPr>
                <w:rFonts w:cs="Arial"/>
                <w:sz w:val="24"/>
                <w:szCs w:val="20"/>
              </w:rPr>
              <w:t>Strategic Plan: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D946FF">
              <w:rPr>
                <w:rFonts w:cs="Arial"/>
                <w:sz w:val="24"/>
                <w:szCs w:val="20"/>
              </w:rPr>
              <w:t xml:space="preserve">Strategic planning retreat was held through zoom on 8/28/20 and was a success. A majority of staff participated and 2 board members. </w:t>
            </w:r>
            <w:proofErr w:type="spellStart"/>
            <w:r w:rsidR="00D946FF">
              <w:rPr>
                <w:rFonts w:cs="Arial"/>
                <w:sz w:val="24"/>
                <w:szCs w:val="20"/>
              </w:rPr>
              <w:t>M</w:t>
            </w:r>
            <w:proofErr w:type="spellEnd"/>
            <w:r w:rsidR="00D946FF">
              <w:rPr>
                <w:rFonts w:cs="Arial"/>
                <w:sz w:val="24"/>
                <w:szCs w:val="20"/>
              </w:rPr>
              <w:t>. Aguilar is waiting on final report from E. Hill.</w:t>
            </w:r>
          </w:p>
          <w:p w14:paraId="34661014" w14:textId="08621DCA" w:rsidR="00B0325D" w:rsidRDefault="00B0325D" w:rsidP="001A216D">
            <w:pPr>
              <w:rPr>
                <w:rFonts w:cs="Arial"/>
                <w:sz w:val="24"/>
                <w:szCs w:val="20"/>
              </w:rPr>
            </w:pPr>
          </w:p>
          <w:p w14:paraId="34778AF6" w14:textId="07954A6D" w:rsidR="00B0325D" w:rsidRDefault="00B0325D" w:rsidP="001A216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c</w:t>
            </w:r>
            <w:r w:rsidR="00D946FF">
              <w:rPr>
                <w:rFonts w:cs="Arial"/>
                <w:sz w:val="24"/>
                <w:szCs w:val="20"/>
              </w:rPr>
              <w:t>.     Charter Renewal: M. Aguilar presented a date of 9/23/20 to have a special board meeting to approve the MAA charter renewal application.</w:t>
            </w:r>
          </w:p>
          <w:p w14:paraId="350B4E4C" w14:textId="0DC77E19" w:rsidR="00492ED8" w:rsidRDefault="00492ED8" w:rsidP="001A216D">
            <w:pPr>
              <w:rPr>
                <w:rFonts w:cs="Arial"/>
                <w:sz w:val="24"/>
                <w:szCs w:val="20"/>
              </w:rPr>
            </w:pPr>
          </w:p>
          <w:p w14:paraId="5FCD3EA6" w14:textId="769C445F" w:rsidR="00676637" w:rsidRPr="00AE4AB8" w:rsidRDefault="00676637" w:rsidP="00166E2F">
            <w:pPr>
              <w:rPr>
                <w:rFonts w:cs="Arial"/>
                <w:sz w:val="24"/>
                <w:szCs w:val="20"/>
              </w:rPr>
            </w:pPr>
            <w:r w:rsidRPr="00AE4AB8"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5FE957BF" w14:textId="77777777" w:rsidR="00F94205" w:rsidRDefault="00643B88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</w:t>
            </w:r>
          </w:p>
          <w:p w14:paraId="15D81461" w14:textId="77777777" w:rsidR="00643B88" w:rsidRDefault="00643B88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3016797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93E1432" w14:textId="31B80232" w:rsidR="002F6C25" w:rsidRDefault="00985921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6. </w:t>
            </w:r>
            <w:r w:rsidR="00167DE3">
              <w:rPr>
                <w:rFonts w:cs="Arial"/>
                <w:sz w:val="24"/>
                <w:szCs w:val="20"/>
              </w:rPr>
              <w:t xml:space="preserve">Action Items: </w:t>
            </w:r>
          </w:p>
          <w:p w14:paraId="42DD7DCE" w14:textId="4C7AC871" w:rsidR="00D946FF" w:rsidRDefault="00414ABD" w:rsidP="00414AB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a.     </w:t>
            </w:r>
            <w:r w:rsidR="00D946FF">
              <w:rPr>
                <w:rFonts w:cs="Arial"/>
                <w:sz w:val="24"/>
                <w:szCs w:val="20"/>
              </w:rPr>
              <w:t xml:space="preserve">Remote or Hybrid Learning Models: </w:t>
            </w:r>
            <w:r w:rsidR="008B36CA">
              <w:rPr>
                <w:rFonts w:cs="Arial"/>
                <w:sz w:val="24"/>
                <w:szCs w:val="20"/>
              </w:rPr>
              <w:t>M. Aguilar presented what both learning models for MAA would look like. N. Vigil, MAA English Teacher, spoke in favor of remote learning model</w:t>
            </w:r>
            <w:r w:rsidR="00A55E15">
              <w:rPr>
                <w:rFonts w:cs="Arial"/>
                <w:sz w:val="24"/>
                <w:szCs w:val="20"/>
              </w:rPr>
              <w:t xml:space="preserve">. N. Vigil mentioned all teachers would appreciate the consistency. B. </w:t>
            </w:r>
            <w:proofErr w:type="spellStart"/>
            <w:r w:rsidR="00A55E15">
              <w:rPr>
                <w:rFonts w:cs="Arial"/>
                <w:sz w:val="24"/>
                <w:szCs w:val="20"/>
              </w:rPr>
              <w:t>Frietze</w:t>
            </w:r>
            <w:proofErr w:type="spellEnd"/>
            <w:r w:rsidR="00A55E15">
              <w:rPr>
                <w:rFonts w:cs="Arial"/>
                <w:sz w:val="24"/>
                <w:szCs w:val="20"/>
              </w:rPr>
              <w:t xml:space="preserve"> spoke in favor of remote learning model and stressed the importance of continuity. </w:t>
            </w:r>
          </w:p>
          <w:p w14:paraId="1D6866DA" w14:textId="27C01A23" w:rsidR="00A55E15" w:rsidRDefault="00A55E15" w:rsidP="00414AB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 xml:space="preserve">B. Chavez asked if office hours would be available and questioned student attendance. B. </w:t>
            </w:r>
            <w:proofErr w:type="spellStart"/>
            <w:r>
              <w:rPr>
                <w:rFonts w:cs="Arial"/>
                <w:sz w:val="24"/>
                <w:szCs w:val="20"/>
              </w:rPr>
              <w:t>Frietze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commented that the overall goal for attendance is making contact with students. There are currently only 6 students that have not </w:t>
            </w:r>
            <w:proofErr w:type="spellStart"/>
            <w:r>
              <w:rPr>
                <w:rFonts w:cs="Arial"/>
                <w:sz w:val="24"/>
                <w:szCs w:val="20"/>
              </w:rPr>
              <w:t>mae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contact with a MAA staff member.</w:t>
            </w:r>
          </w:p>
          <w:p w14:paraId="0FB77979" w14:textId="03572AC0" w:rsidR="00A55E15" w:rsidRDefault="00A55E15" w:rsidP="00414ABD">
            <w:pPr>
              <w:rPr>
                <w:rFonts w:cs="Arial"/>
                <w:sz w:val="24"/>
                <w:szCs w:val="20"/>
              </w:rPr>
            </w:pPr>
          </w:p>
          <w:p w14:paraId="420FB1DC" w14:textId="1EF6D098" w:rsidR="00A55E15" w:rsidRDefault="00A55E15" w:rsidP="00414AB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MAA continue with the remote learning model through December.</w:t>
            </w:r>
          </w:p>
          <w:p w14:paraId="1D76DD4C" w14:textId="1840A719" w:rsidR="00A55E15" w:rsidRDefault="00A55E15" w:rsidP="00414AB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 – D. </w:t>
            </w:r>
            <w:proofErr w:type="gramStart"/>
            <w:r>
              <w:rPr>
                <w:rFonts w:cs="Arial"/>
                <w:sz w:val="24"/>
                <w:szCs w:val="20"/>
              </w:rPr>
              <w:t>Adkins  2</w:t>
            </w:r>
            <w:proofErr w:type="gramEnd"/>
            <w:r w:rsidRPr="00A55E15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– J. Gomes</w:t>
            </w:r>
          </w:p>
          <w:p w14:paraId="41E7403B" w14:textId="77777777" w:rsidR="00D946FF" w:rsidRDefault="00D946FF" w:rsidP="00414ABD">
            <w:pPr>
              <w:rPr>
                <w:rFonts w:cs="Arial"/>
                <w:sz w:val="24"/>
                <w:szCs w:val="20"/>
              </w:rPr>
            </w:pPr>
          </w:p>
          <w:p w14:paraId="205531DC" w14:textId="74182F1B" w:rsidR="00FD68BE" w:rsidRPr="00414ABD" w:rsidRDefault="00A55E15" w:rsidP="00414AB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b.     </w:t>
            </w:r>
            <w:proofErr w:type="spellStart"/>
            <w:r w:rsidR="00414ABD">
              <w:rPr>
                <w:rFonts w:cs="Arial"/>
                <w:sz w:val="24"/>
                <w:szCs w:val="20"/>
              </w:rPr>
              <w:t>F</w:t>
            </w:r>
            <w:r w:rsidR="00167DE3" w:rsidRPr="00414ABD">
              <w:rPr>
                <w:rFonts w:cs="Arial"/>
                <w:sz w:val="24"/>
                <w:szCs w:val="20"/>
              </w:rPr>
              <w:t>inace</w:t>
            </w:r>
            <w:proofErr w:type="spellEnd"/>
            <w:r w:rsidR="00167DE3" w:rsidRPr="00414ABD">
              <w:rPr>
                <w:rFonts w:cs="Arial"/>
                <w:sz w:val="24"/>
                <w:szCs w:val="20"/>
              </w:rPr>
              <w:t xml:space="preserve"> Report</w:t>
            </w:r>
            <w:r w:rsidR="00414ABD" w:rsidRPr="00414ABD">
              <w:rPr>
                <w:rFonts w:cs="Arial"/>
                <w:sz w:val="24"/>
                <w:szCs w:val="20"/>
              </w:rPr>
              <w:t xml:space="preserve">: </w:t>
            </w:r>
            <w:r>
              <w:rPr>
                <w:rFonts w:cs="Arial"/>
                <w:sz w:val="24"/>
                <w:szCs w:val="20"/>
              </w:rPr>
              <w:t>Open positions were reviewed and the discussing of these positions are saving the school money.</w:t>
            </w:r>
          </w:p>
          <w:p w14:paraId="571FCEAB" w14:textId="6ED42F89" w:rsidR="00FD68BE" w:rsidRDefault="00FD68BE" w:rsidP="0030238A">
            <w:pPr>
              <w:rPr>
                <w:rFonts w:cs="Arial"/>
                <w:sz w:val="24"/>
                <w:szCs w:val="20"/>
              </w:rPr>
            </w:pPr>
          </w:p>
          <w:p w14:paraId="5D309068" w14:textId="01A4BD69" w:rsidR="00167DE3" w:rsidRDefault="00167DE3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</w:t>
            </w:r>
            <w:r w:rsidR="00414ABD">
              <w:rPr>
                <w:rFonts w:cs="Arial"/>
                <w:sz w:val="24"/>
                <w:szCs w:val="20"/>
              </w:rPr>
              <w:t xml:space="preserve"> </w:t>
            </w:r>
            <w:r w:rsidR="00A55E15">
              <w:rPr>
                <w:rFonts w:cs="Arial"/>
                <w:sz w:val="24"/>
                <w:szCs w:val="20"/>
              </w:rPr>
              <w:t>–</w:t>
            </w:r>
            <w:r w:rsidR="00414ABD">
              <w:rPr>
                <w:rFonts w:cs="Arial"/>
                <w:sz w:val="24"/>
                <w:szCs w:val="20"/>
              </w:rPr>
              <w:t xml:space="preserve"> </w:t>
            </w:r>
            <w:r w:rsidR="00A55E15">
              <w:rPr>
                <w:rFonts w:cs="Arial"/>
                <w:sz w:val="24"/>
                <w:szCs w:val="20"/>
              </w:rPr>
              <w:t>C. Trujillo</w:t>
            </w:r>
            <w:r>
              <w:rPr>
                <w:rFonts w:cs="Arial"/>
                <w:sz w:val="24"/>
                <w:szCs w:val="20"/>
              </w:rPr>
              <w:t xml:space="preserve">     2</w:t>
            </w:r>
            <w:proofErr w:type="gramStart"/>
            <w:r w:rsidRPr="00167DE3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414ABD">
              <w:rPr>
                <w:rFonts w:cs="Arial"/>
                <w:sz w:val="24"/>
                <w:szCs w:val="20"/>
              </w:rPr>
              <w:t xml:space="preserve"> -</w:t>
            </w:r>
            <w:proofErr w:type="gramEnd"/>
            <w:r w:rsidR="00414ABD">
              <w:rPr>
                <w:rFonts w:cs="Arial"/>
                <w:sz w:val="24"/>
                <w:szCs w:val="20"/>
              </w:rPr>
              <w:t xml:space="preserve"> J. Gomez</w:t>
            </w:r>
          </w:p>
          <w:p w14:paraId="13E509F1" w14:textId="09DB45FC" w:rsidR="00414ABD" w:rsidRDefault="00414ABD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  <w:p w14:paraId="3411003F" w14:textId="77777777" w:rsidR="00414ABD" w:rsidRDefault="00414ABD" w:rsidP="0030238A">
            <w:pPr>
              <w:rPr>
                <w:rFonts w:cs="Arial"/>
                <w:sz w:val="24"/>
                <w:szCs w:val="20"/>
              </w:rPr>
            </w:pPr>
          </w:p>
          <w:p w14:paraId="38EBAA19" w14:textId="074E084F" w:rsidR="00167DE3" w:rsidRDefault="00D36D0C" w:rsidP="00414AB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c</w:t>
            </w:r>
            <w:r w:rsidR="00414ABD">
              <w:rPr>
                <w:rFonts w:cs="Arial"/>
                <w:sz w:val="24"/>
                <w:szCs w:val="20"/>
              </w:rPr>
              <w:t>.     B.A.R.S:</w:t>
            </w:r>
          </w:p>
          <w:p w14:paraId="7C407E77" w14:textId="77777777" w:rsidR="00414ABD" w:rsidRPr="00414ABD" w:rsidRDefault="00414ABD" w:rsidP="00414ABD">
            <w:pPr>
              <w:rPr>
                <w:rFonts w:cs="Arial"/>
                <w:sz w:val="24"/>
                <w:szCs w:val="20"/>
              </w:rPr>
            </w:pPr>
          </w:p>
          <w:p w14:paraId="3D72B1A1" w14:textId="7FC19D9F" w:rsidR="00261073" w:rsidRDefault="00FD68BE" w:rsidP="00492ED8">
            <w:pPr>
              <w:rPr>
                <w:rFonts w:cs="Arial"/>
                <w:sz w:val="24"/>
                <w:szCs w:val="20"/>
              </w:rPr>
            </w:pPr>
            <w:r w:rsidRPr="00FD68BE">
              <w:rPr>
                <w:rFonts w:cs="Arial"/>
                <w:sz w:val="24"/>
                <w:szCs w:val="20"/>
              </w:rPr>
              <w:t xml:space="preserve"> </w:t>
            </w:r>
            <w:r w:rsidR="00414ABD">
              <w:rPr>
                <w:rFonts w:cs="Arial"/>
                <w:sz w:val="24"/>
                <w:szCs w:val="20"/>
              </w:rPr>
              <w:t>Ending</w:t>
            </w:r>
          </w:p>
          <w:p w14:paraId="41C8D1BA" w14:textId="4DF32FF7" w:rsidR="00414ABD" w:rsidRDefault="00414ABD" w:rsidP="00492ED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00</w:t>
            </w:r>
            <w:r w:rsidR="00A55E15">
              <w:rPr>
                <w:rFonts w:cs="Arial"/>
                <w:sz w:val="24"/>
                <w:szCs w:val="20"/>
              </w:rPr>
              <w:t>7</w:t>
            </w:r>
            <w:r>
              <w:rPr>
                <w:rFonts w:cs="Arial"/>
                <w:sz w:val="24"/>
                <w:szCs w:val="20"/>
              </w:rPr>
              <w:t xml:space="preserve"> – I.    </w:t>
            </w:r>
            <w:r w:rsidR="00A55E15">
              <w:rPr>
                <w:rFonts w:cs="Arial"/>
                <w:sz w:val="24"/>
                <w:szCs w:val="20"/>
              </w:rPr>
              <w:t xml:space="preserve">GOB library </w:t>
            </w:r>
            <w:proofErr w:type="gramStart"/>
            <w:r w:rsidR="00A55E15">
              <w:rPr>
                <w:rFonts w:cs="Arial"/>
                <w:sz w:val="24"/>
                <w:szCs w:val="20"/>
              </w:rPr>
              <w:t xml:space="preserve">materials  </w:t>
            </w:r>
            <w:r>
              <w:rPr>
                <w:rFonts w:cs="Arial"/>
                <w:sz w:val="24"/>
                <w:szCs w:val="20"/>
              </w:rPr>
              <w:t>Motion</w:t>
            </w:r>
            <w:proofErr w:type="gramEnd"/>
            <w:r>
              <w:rPr>
                <w:rFonts w:cs="Arial"/>
                <w:sz w:val="24"/>
                <w:szCs w:val="20"/>
              </w:rPr>
              <w:t xml:space="preserve"> – </w:t>
            </w:r>
            <w:r w:rsidR="00A55E15">
              <w:rPr>
                <w:rFonts w:cs="Arial"/>
                <w:sz w:val="24"/>
                <w:szCs w:val="20"/>
              </w:rPr>
              <w:t>C. Trujillo</w:t>
            </w:r>
            <w:r>
              <w:rPr>
                <w:rFonts w:cs="Arial"/>
                <w:sz w:val="24"/>
                <w:szCs w:val="20"/>
              </w:rPr>
              <w:t xml:space="preserve">    2</w:t>
            </w:r>
            <w:r w:rsidRPr="00414ABD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– </w:t>
            </w:r>
            <w:r w:rsidR="00A55E15">
              <w:rPr>
                <w:rFonts w:cs="Arial"/>
                <w:sz w:val="24"/>
                <w:szCs w:val="20"/>
              </w:rPr>
              <w:t xml:space="preserve">D. </w:t>
            </w:r>
            <w:proofErr w:type="spellStart"/>
            <w:r w:rsidR="00A55E15">
              <w:rPr>
                <w:rFonts w:cs="Arial"/>
                <w:sz w:val="24"/>
                <w:szCs w:val="20"/>
              </w:rPr>
              <w:t>Landavazo</w:t>
            </w:r>
            <w:proofErr w:type="spellEnd"/>
          </w:p>
          <w:p w14:paraId="537D18E7" w14:textId="1EE6EA7A" w:rsidR="00414ABD" w:rsidRDefault="00414ABD" w:rsidP="00492ED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00</w:t>
            </w:r>
            <w:r w:rsidR="00A55E15">
              <w:rPr>
                <w:rFonts w:cs="Arial"/>
                <w:sz w:val="24"/>
                <w:szCs w:val="20"/>
              </w:rPr>
              <w:t>8</w:t>
            </w:r>
            <w:r>
              <w:rPr>
                <w:rFonts w:cs="Arial"/>
                <w:sz w:val="24"/>
                <w:szCs w:val="20"/>
              </w:rPr>
              <w:t xml:space="preserve"> – I.    </w:t>
            </w:r>
            <w:r w:rsidR="00A55E15">
              <w:rPr>
                <w:rFonts w:cs="Arial"/>
                <w:sz w:val="24"/>
                <w:szCs w:val="20"/>
              </w:rPr>
              <w:t xml:space="preserve">Legislative </w:t>
            </w:r>
            <w:proofErr w:type="gramStart"/>
            <w:r w:rsidR="00A55E15">
              <w:rPr>
                <w:rFonts w:cs="Arial"/>
                <w:sz w:val="24"/>
                <w:szCs w:val="20"/>
              </w:rPr>
              <w:t xml:space="preserve">appropriation  </w:t>
            </w:r>
            <w:r>
              <w:rPr>
                <w:rFonts w:cs="Arial"/>
                <w:sz w:val="24"/>
                <w:szCs w:val="20"/>
              </w:rPr>
              <w:t>Motion</w:t>
            </w:r>
            <w:proofErr w:type="gramEnd"/>
            <w:r>
              <w:rPr>
                <w:rFonts w:cs="Arial"/>
                <w:sz w:val="24"/>
                <w:szCs w:val="20"/>
              </w:rPr>
              <w:t xml:space="preserve"> – </w:t>
            </w:r>
            <w:r w:rsidR="00A55E15">
              <w:rPr>
                <w:rFonts w:cs="Arial"/>
                <w:sz w:val="24"/>
                <w:szCs w:val="20"/>
              </w:rPr>
              <w:t>D. Adkins</w:t>
            </w:r>
            <w:r>
              <w:rPr>
                <w:rFonts w:cs="Arial"/>
                <w:sz w:val="24"/>
                <w:szCs w:val="20"/>
              </w:rPr>
              <w:t xml:space="preserve">    2</w:t>
            </w:r>
            <w:r w:rsidRPr="00414ABD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– B. Chavez</w:t>
            </w:r>
          </w:p>
          <w:p w14:paraId="1D42195F" w14:textId="740470EF" w:rsidR="00414ABD" w:rsidRDefault="00414ABD" w:rsidP="00492ED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00</w:t>
            </w:r>
            <w:r w:rsidR="00A55E15">
              <w:rPr>
                <w:rFonts w:cs="Arial"/>
                <w:sz w:val="24"/>
                <w:szCs w:val="20"/>
              </w:rPr>
              <w:t>9</w:t>
            </w:r>
            <w:r>
              <w:rPr>
                <w:rFonts w:cs="Arial"/>
                <w:sz w:val="24"/>
                <w:szCs w:val="20"/>
              </w:rPr>
              <w:t xml:space="preserve"> – </w:t>
            </w:r>
            <w:r w:rsidR="00A55E15">
              <w:rPr>
                <w:rFonts w:cs="Arial"/>
                <w:sz w:val="24"/>
                <w:szCs w:val="20"/>
              </w:rPr>
              <w:t>D</w:t>
            </w:r>
            <w:r>
              <w:rPr>
                <w:rFonts w:cs="Arial"/>
                <w:sz w:val="24"/>
                <w:szCs w:val="20"/>
              </w:rPr>
              <w:t xml:space="preserve">.    </w:t>
            </w:r>
            <w:r w:rsidR="00A55E15">
              <w:rPr>
                <w:rFonts w:cs="Arial"/>
                <w:sz w:val="24"/>
                <w:szCs w:val="20"/>
              </w:rPr>
              <w:t xml:space="preserve">Decrease in </w:t>
            </w:r>
            <w:proofErr w:type="gramStart"/>
            <w:r w:rsidR="00A55E15">
              <w:rPr>
                <w:rFonts w:cs="Arial"/>
                <w:sz w:val="24"/>
                <w:szCs w:val="20"/>
              </w:rPr>
              <w:t xml:space="preserve">operational  </w:t>
            </w:r>
            <w:r>
              <w:rPr>
                <w:rFonts w:cs="Arial"/>
                <w:sz w:val="24"/>
                <w:szCs w:val="20"/>
              </w:rPr>
              <w:t>Motion</w:t>
            </w:r>
            <w:proofErr w:type="gramEnd"/>
            <w:r>
              <w:rPr>
                <w:rFonts w:cs="Arial"/>
                <w:sz w:val="24"/>
                <w:szCs w:val="20"/>
              </w:rPr>
              <w:t xml:space="preserve"> – C. Trujillo.    2</w:t>
            </w:r>
            <w:r w:rsidRPr="00414ABD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– </w:t>
            </w:r>
            <w:r w:rsidR="00A55E15">
              <w:rPr>
                <w:rFonts w:cs="Arial"/>
                <w:sz w:val="24"/>
                <w:szCs w:val="20"/>
              </w:rPr>
              <w:t>J. Gomez</w:t>
            </w:r>
          </w:p>
          <w:p w14:paraId="1B5ADB8F" w14:textId="7B90423F" w:rsidR="00414ABD" w:rsidRDefault="00414ABD" w:rsidP="00492ED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0</w:t>
            </w:r>
            <w:r w:rsidR="00A55E15">
              <w:rPr>
                <w:rFonts w:cs="Arial"/>
                <w:sz w:val="24"/>
                <w:szCs w:val="20"/>
              </w:rPr>
              <w:t>10</w:t>
            </w:r>
            <w:r>
              <w:rPr>
                <w:rFonts w:cs="Arial"/>
                <w:sz w:val="24"/>
                <w:szCs w:val="20"/>
              </w:rPr>
              <w:t xml:space="preserve"> – I</w:t>
            </w:r>
            <w:r w:rsidR="00A55E15">
              <w:rPr>
                <w:rFonts w:cs="Arial"/>
                <w:sz w:val="24"/>
                <w:szCs w:val="20"/>
              </w:rPr>
              <w:t>B</w:t>
            </w:r>
            <w:r>
              <w:rPr>
                <w:rFonts w:cs="Arial"/>
                <w:sz w:val="24"/>
                <w:szCs w:val="20"/>
              </w:rPr>
              <w:t xml:space="preserve">.    </w:t>
            </w:r>
            <w:r w:rsidR="00A55E15">
              <w:rPr>
                <w:rFonts w:cs="Arial"/>
                <w:sz w:val="24"/>
                <w:szCs w:val="20"/>
              </w:rPr>
              <w:t xml:space="preserve">Initial Budget Lease Reimbursement </w:t>
            </w:r>
            <w:r>
              <w:rPr>
                <w:rFonts w:cs="Arial"/>
                <w:sz w:val="24"/>
                <w:szCs w:val="20"/>
              </w:rPr>
              <w:t>Motion – B. Chavez.    2</w:t>
            </w:r>
            <w:r w:rsidRPr="00414ABD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– </w:t>
            </w:r>
            <w:r w:rsidR="00A55E15">
              <w:rPr>
                <w:rFonts w:cs="Arial"/>
                <w:sz w:val="24"/>
                <w:szCs w:val="20"/>
              </w:rPr>
              <w:t>D. Adkins</w:t>
            </w:r>
          </w:p>
          <w:p w14:paraId="415433BC" w14:textId="50032895" w:rsidR="00414ABD" w:rsidRDefault="00414ABD" w:rsidP="00492ED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0</w:t>
            </w:r>
            <w:r w:rsidR="00A55E15">
              <w:rPr>
                <w:rFonts w:cs="Arial"/>
                <w:sz w:val="24"/>
                <w:szCs w:val="20"/>
              </w:rPr>
              <w:t>11</w:t>
            </w:r>
            <w:r>
              <w:rPr>
                <w:rFonts w:cs="Arial"/>
                <w:sz w:val="24"/>
                <w:szCs w:val="20"/>
              </w:rPr>
              <w:t xml:space="preserve"> – D.    </w:t>
            </w:r>
            <w:r w:rsidR="00A55E15">
              <w:rPr>
                <w:rFonts w:cs="Arial"/>
                <w:sz w:val="24"/>
                <w:szCs w:val="20"/>
              </w:rPr>
              <w:t xml:space="preserve">SB9 State match. </w:t>
            </w:r>
            <w:r>
              <w:rPr>
                <w:rFonts w:cs="Arial"/>
                <w:sz w:val="24"/>
                <w:szCs w:val="20"/>
              </w:rPr>
              <w:t xml:space="preserve">Motion – </w:t>
            </w:r>
            <w:r w:rsidR="00A55E15">
              <w:rPr>
                <w:rFonts w:cs="Arial"/>
                <w:sz w:val="24"/>
                <w:szCs w:val="20"/>
              </w:rPr>
              <w:t>D. Adkins</w:t>
            </w:r>
            <w:r>
              <w:rPr>
                <w:rFonts w:cs="Arial"/>
                <w:sz w:val="24"/>
                <w:szCs w:val="20"/>
              </w:rPr>
              <w:t>.    2</w:t>
            </w:r>
            <w:r w:rsidRPr="00414ABD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– </w:t>
            </w:r>
            <w:r w:rsidR="00A55E15">
              <w:rPr>
                <w:rFonts w:cs="Arial"/>
                <w:sz w:val="24"/>
                <w:szCs w:val="20"/>
              </w:rPr>
              <w:t xml:space="preserve">D. </w:t>
            </w:r>
            <w:proofErr w:type="spellStart"/>
            <w:r w:rsidR="00A55E15">
              <w:rPr>
                <w:rFonts w:cs="Arial"/>
                <w:sz w:val="24"/>
                <w:szCs w:val="20"/>
              </w:rPr>
              <w:t>Landavazo</w:t>
            </w:r>
            <w:proofErr w:type="spellEnd"/>
          </w:p>
          <w:p w14:paraId="773F5E07" w14:textId="7DA9BB24" w:rsidR="00414ABD" w:rsidRDefault="00A55E15" w:rsidP="00492ED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All B.A.R.S were passed unanimously</w:t>
            </w:r>
          </w:p>
          <w:p w14:paraId="737D4777" w14:textId="77777777" w:rsidR="00A55E15" w:rsidRDefault="00A55E15" w:rsidP="00492ED8">
            <w:pPr>
              <w:rPr>
                <w:rFonts w:cs="Arial"/>
                <w:sz w:val="24"/>
                <w:szCs w:val="20"/>
              </w:rPr>
            </w:pPr>
          </w:p>
          <w:p w14:paraId="10B6D530" w14:textId="68B70DBB" w:rsidR="00414ABD" w:rsidRDefault="00D36D0C" w:rsidP="00492ED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d</w:t>
            </w:r>
            <w:r w:rsidR="00414ABD">
              <w:rPr>
                <w:rFonts w:cs="Arial"/>
                <w:sz w:val="24"/>
                <w:szCs w:val="20"/>
              </w:rPr>
              <w:t xml:space="preserve">.     </w:t>
            </w:r>
            <w:r w:rsidR="00A55E15">
              <w:rPr>
                <w:rFonts w:cs="Arial"/>
                <w:sz w:val="24"/>
                <w:szCs w:val="20"/>
              </w:rPr>
              <w:t>Open Meetings Act Resolution</w:t>
            </w:r>
          </w:p>
          <w:p w14:paraId="19465E37" w14:textId="3B993042" w:rsidR="00414ABD" w:rsidRDefault="00414ABD" w:rsidP="00492ED8">
            <w:pPr>
              <w:rPr>
                <w:rFonts w:cs="Arial"/>
                <w:sz w:val="24"/>
                <w:szCs w:val="20"/>
              </w:rPr>
            </w:pPr>
          </w:p>
          <w:p w14:paraId="7EDD2A5E" w14:textId="224C4E56" w:rsidR="00414ABD" w:rsidRDefault="00414ABD" w:rsidP="00492ED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 – </w:t>
            </w:r>
            <w:r w:rsidR="00A55E15">
              <w:rPr>
                <w:rFonts w:cs="Arial"/>
                <w:sz w:val="24"/>
                <w:szCs w:val="20"/>
              </w:rPr>
              <w:t>D. Adkins</w:t>
            </w:r>
            <w:r>
              <w:rPr>
                <w:rFonts w:cs="Arial"/>
                <w:sz w:val="24"/>
                <w:szCs w:val="20"/>
              </w:rPr>
              <w:t>.    2</w:t>
            </w:r>
            <w:r w:rsidRPr="00414ABD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– </w:t>
            </w:r>
            <w:r w:rsidR="00A55E15">
              <w:rPr>
                <w:rFonts w:cs="Arial"/>
                <w:sz w:val="24"/>
                <w:szCs w:val="20"/>
              </w:rPr>
              <w:t>C. Trujillo</w:t>
            </w:r>
          </w:p>
          <w:p w14:paraId="68F1C201" w14:textId="3C57FCB6" w:rsidR="00414ABD" w:rsidRDefault="00414ABD" w:rsidP="00492ED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  <w:p w14:paraId="16869C60" w14:textId="4529C293" w:rsidR="00414ABD" w:rsidRDefault="00414ABD" w:rsidP="00492ED8">
            <w:pPr>
              <w:rPr>
                <w:rFonts w:cs="Arial"/>
                <w:sz w:val="24"/>
                <w:szCs w:val="20"/>
              </w:rPr>
            </w:pPr>
          </w:p>
          <w:p w14:paraId="6E1A67FA" w14:textId="1DF061BF" w:rsidR="00414ABD" w:rsidRDefault="00D36D0C" w:rsidP="00492ED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d</w:t>
            </w:r>
            <w:r w:rsidR="00414ABD">
              <w:rPr>
                <w:rFonts w:cs="Arial"/>
                <w:sz w:val="24"/>
                <w:szCs w:val="20"/>
              </w:rPr>
              <w:t xml:space="preserve">.    </w:t>
            </w:r>
            <w:r w:rsidR="00A55E15">
              <w:rPr>
                <w:rFonts w:cs="Arial"/>
                <w:sz w:val="24"/>
                <w:szCs w:val="20"/>
              </w:rPr>
              <w:t>Electronic Signatures</w:t>
            </w:r>
            <w:r>
              <w:rPr>
                <w:rFonts w:cs="Arial"/>
                <w:sz w:val="24"/>
                <w:szCs w:val="20"/>
              </w:rPr>
              <w:t xml:space="preserve"> Policy</w:t>
            </w:r>
          </w:p>
          <w:p w14:paraId="37FE1E47" w14:textId="2ADC4B35" w:rsidR="00414ABD" w:rsidRDefault="00414ABD" w:rsidP="00492ED8">
            <w:pPr>
              <w:rPr>
                <w:rFonts w:cs="Arial"/>
                <w:sz w:val="24"/>
                <w:szCs w:val="20"/>
              </w:rPr>
            </w:pPr>
          </w:p>
          <w:p w14:paraId="603DF9AF" w14:textId="7A63C05E" w:rsidR="00414ABD" w:rsidRDefault="00414ABD" w:rsidP="00492ED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This </w:t>
            </w:r>
            <w:r w:rsidR="00D36D0C">
              <w:rPr>
                <w:rFonts w:cs="Arial"/>
                <w:sz w:val="24"/>
                <w:szCs w:val="20"/>
              </w:rPr>
              <w:t xml:space="preserve">policy was presented to be approved retroactive from July 1, 2020 due to documents have been sent out </w:t>
            </w:r>
            <w:proofErr w:type="spellStart"/>
            <w:r w:rsidR="00D36D0C">
              <w:rPr>
                <w:rFonts w:cs="Arial"/>
                <w:sz w:val="24"/>
                <w:szCs w:val="20"/>
              </w:rPr>
              <w:t>sincy</w:t>
            </w:r>
            <w:proofErr w:type="spellEnd"/>
            <w:r w:rsidR="00D36D0C">
              <w:rPr>
                <w:rFonts w:cs="Arial"/>
                <w:sz w:val="24"/>
                <w:szCs w:val="20"/>
              </w:rPr>
              <w:t xml:space="preserve"> July 1, 2020 for electronic signatures.</w:t>
            </w:r>
          </w:p>
          <w:p w14:paraId="50601D0D" w14:textId="12475381" w:rsidR="00414ABD" w:rsidRDefault="00414ABD" w:rsidP="00492ED8">
            <w:pPr>
              <w:rPr>
                <w:rFonts w:cs="Arial"/>
                <w:sz w:val="24"/>
                <w:szCs w:val="20"/>
              </w:rPr>
            </w:pPr>
          </w:p>
          <w:p w14:paraId="555B3A81" w14:textId="2DE56212" w:rsidR="00414ABD" w:rsidRDefault="00414ABD" w:rsidP="00492ED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 – </w:t>
            </w:r>
            <w:r w:rsidR="00D36D0C">
              <w:rPr>
                <w:rFonts w:cs="Arial"/>
                <w:sz w:val="24"/>
                <w:szCs w:val="20"/>
              </w:rPr>
              <w:t>D. Adkins</w:t>
            </w:r>
            <w:r>
              <w:rPr>
                <w:rFonts w:cs="Arial"/>
                <w:sz w:val="24"/>
                <w:szCs w:val="20"/>
              </w:rPr>
              <w:t>.    2</w:t>
            </w:r>
            <w:r w:rsidRPr="00414ABD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– </w:t>
            </w:r>
            <w:r w:rsidR="00D36D0C">
              <w:rPr>
                <w:rFonts w:cs="Arial"/>
                <w:sz w:val="24"/>
                <w:szCs w:val="20"/>
              </w:rPr>
              <w:t xml:space="preserve">D. </w:t>
            </w:r>
            <w:proofErr w:type="spellStart"/>
            <w:r w:rsidR="00D36D0C">
              <w:rPr>
                <w:rFonts w:cs="Arial"/>
                <w:sz w:val="24"/>
                <w:szCs w:val="20"/>
              </w:rPr>
              <w:t>Landavazo</w:t>
            </w:r>
            <w:proofErr w:type="spellEnd"/>
          </w:p>
          <w:p w14:paraId="73891F60" w14:textId="29E28C7E" w:rsidR="00414ABD" w:rsidRDefault="00414ABD" w:rsidP="00492ED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Passes</w:t>
            </w:r>
          </w:p>
          <w:p w14:paraId="733488C6" w14:textId="41700D50" w:rsidR="00D36D0C" w:rsidRDefault="00D36D0C" w:rsidP="00492ED8">
            <w:pPr>
              <w:rPr>
                <w:rFonts w:cs="Arial"/>
                <w:sz w:val="24"/>
                <w:szCs w:val="20"/>
              </w:rPr>
            </w:pPr>
          </w:p>
          <w:p w14:paraId="02BB99CC" w14:textId="382520C0" w:rsidR="00D36D0C" w:rsidRDefault="00D36D0C" w:rsidP="00492ED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f.     Temporary Telework Policy</w:t>
            </w:r>
          </w:p>
          <w:p w14:paraId="03662F1C" w14:textId="0229F1FC" w:rsidR="00D36D0C" w:rsidRDefault="00D36D0C" w:rsidP="00492ED8">
            <w:pPr>
              <w:rPr>
                <w:rFonts w:cs="Arial"/>
                <w:sz w:val="24"/>
                <w:szCs w:val="20"/>
              </w:rPr>
            </w:pPr>
          </w:p>
          <w:p w14:paraId="1E34F57D" w14:textId="1B8116D8" w:rsidR="00D36D0C" w:rsidRDefault="00D36D0C" w:rsidP="00492ED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 – J. Gomez. 2</w:t>
            </w:r>
            <w:r w:rsidRPr="00D36D0C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– D. Adkins</w:t>
            </w:r>
          </w:p>
          <w:p w14:paraId="29B3305C" w14:textId="356D4EBE" w:rsidR="00492ED8" w:rsidRPr="00492ED8" w:rsidRDefault="00492ED8" w:rsidP="00492ED8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6F8D336" w14:textId="2A3CB63C" w:rsidR="00AA63DF" w:rsidRDefault="00D946FF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M. Aguilar</w:t>
            </w:r>
          </w:p>
          <w:p w14:paraId="1144AAC6" w14:textId="77777777" w:rsidR="00AA63DF" w:rsidRDefault="00AA63DF" w:rsidP="00AA63DF">
            <w:pPr>
              <w:rPr>
                <w:rFonts w:cs="Arial"/>
                <w:sz w:val="24"/>
                <w:szCs w:val="20"/>
              </w:rPr>
            </w:pPr>
          </w:p>
          <w:p w14:paraId="125823BB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5A5F8071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1B5F9B73" w14:textId="77777777" w:rsidR="00414ABD" w:rsidRDefault="00414ABD" w:rsidP="00AA63DF">
            <w:pPr>
              <w:rPr>
                <w:rFonts w:cs="Arial"/>
                <w:sz w:val="24"/>
                <w:szCs w:val="20"/>
              </w:rPr>
            </w:pPr>
          </w:p>
          <w:p w14:paraId="236541F2" w14:textId="77777777" w:rsidR="00414ABD" w:rsidRDefault="00414ABD" w:rsidP="00AA63DF">
            <w:pPr>
              <w:rPr>
                <w:rFonts w:cs="Arial"/>
                <w:sz w:val="24"/>
                <w:szCs w:val="20"/>
              </w:rPr>
            </w:pPr>
          </w:p>
          <w:p w14:paraId="4D039B5E" w14:textId="77777777" w:rsidR="00414ABD" w:rsidRDefault="00414ABD" w:rsidP="00AA63DF">
            <w:pPr>
              <w:rPr>
                <w:rFonts w:cs="Arial"/>
                <w:sz w:val="24"/>
                <w:szCs w:val="20"/>
              </w:rPr>
            </w:pPr>
          </w:p>
          <w:p w14:paraId="5AF4D8EA" w14:textId="7E9FA180" w:rsidR="00C52B81" w:rsidRDefault="00414ABD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R. Cordova</w:t>
            </w:r>
          </w:p>
          <w:p w14:paraId="12CB7984" w14:textId="6F97B099" w:rsidR="00C52B81" w:rsidRPr="00AA63DF" w:rsidRDefault="00492ED8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F94205" w14:paraId="26DDC40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07121F7" w14:textId="48688C21" w:rsidR="00A96351" w:rsidRDefault="0081135E" w:rsidP="00F8642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7</w:t>
            </w:r>
            <w:r w:rsidR="007A12C9">
              <w:rPr>
                <w:rFonts w:cs="Arial"/>
                <w:sz w:val="24"/>
                <w:szCs w:val="20"/>
              </w:rPr>
              <w:t xml:space="preserve">. </w:t>
            </w:r>
            <w:r>
              <w:rPr>
                <w:rFonts w:cs="Arial"/>
                <w:sz w:val="24"/>
                <w:szCs w:val="20"/>
              </w:rPr>
              <w:t>Executive Director Report</w:t>
            </w:r>
          </w:p>
          <w:p w14:paraId="159D9F65" w14:textId="77777777" w:rsidR="006F5E63" w:rsidRPr="00F8642E" w:rsidRDefault="006F5E63" w:rsidP="00F8642E">
            <w:pPr>
              <w:rPr>
                <w:rFonts w:cs="Arial"/>
                <w:sz w:val="24"/>
                <w:szCs w:val="20"/>
              </w:rPr>
            </w:pPr>
          </w:p>
          <w:p w14:paraId="03DD5FBF" w14:textId="02CD549C" w:rsidR="000F5947" w:rsidRDefault="00D36D0C" w:rsidP="00D36D0C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Facility: M. Aguilar and R. Cordova are working with contractor and architect to get detailed quotes.</w:t>
            </w:r>
          </w:p>
          <w:p w14:paraId="3FD2656F" w14:textId="77777777" w:rsidR="00D36D0C" w:rsidRDefault="00D36D0C" w:rsidP="00D36D0C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Staff Check-Ins: M. Aguilar and B. </w:t>
            </w:r>
            <w:proofErr w:type="spellStart"/>
            <w:r>
              <w:rPr>
                <w:rFonts w:cs="Arial"/>
                <w:sz w:val="24"/>
                <w:szCs w:val="20"/>
              </w:rPr>
              <w:t>Frietze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are meeting with all staff individually through zoom.</w:t>
            </w:r>
          </w:p>
          <w:p w14:paraId="21CD72BD" w14:textId="5045F23B" w:rsidR="00D36D0C" w:rsidRPr="00001E1B" w:rsidRDefault="00D36D0C" w:rsidP="00D36D0C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Weekly Meetings: Staff meetings continue to take place every Friday at 9am.</w:t>
            </w:r>
          </w:p>
        </w:tc>
        <w:tc>
          <w:tcPr>
            <w:tcW w:w="1530" w:type="dxa"/>
            <w:shd w:val="clear" w:color="auto" w:fill="FFFFFF" w:themeFill="background1"/>
          </w:tcPr>
          <w:p w14:paraId="61B7724F" w14:textId="3AC78224" w:rsidR="001E571C" w:rsidRDefault="0081135E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</w:t>
            </w:r>
          </w:p>
          <w:p w14:paraId="55A91CA3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BC6E2F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7EDBDA2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4D55F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8E80DB1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9623024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AF3F45" w14:paraId="14A70F3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A5148CF" w14:textId="6733AC21" w:rsidR="00F91ED9" w:rsidRDefault="000F5947" w:rsidP="00001E1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8.  Open Public Comment: </w:t>
            </w:r>
          </w:p>
          <w:p w14:paraId="445F68A5" w14:textId="61FCF381" w:rsidR="000F5947" w:rsidRPr="00001E1B" w:rsidRDefault="000F5947" w:rsidP="00001E1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</w:t>
            </w:r>
            <w:r w:rsidR="00D36D0C">
              <w:rPr>
                <w:rFonts w:cs="Arial"/>
                <w:sz w:val="24"/>
                <w:szCs w:val="20"/>
              </w:rPr>
              <w:t xml:space="preserve">M. Armijo announced the silent auction for NHCC Foundation and the </w:t>
            </w:r>
            <w:proofErr w:type="spellStart"/>
            <w:r w:rsidR="00D36D0C">
              <w:rPr>
                <w:rFonts w:cs="Arial"/>
                <w:sz w:val="24"/>
                <w:szCs w:val="20"/>
              </w:rPr>
              <w:t>virual</w:t>
            </w:r>
            <w:proofErr w:type="spellEnd"/>
            <w:r w:rsidR="00D36D0C">
              <w:rPr>
                <w:rFonts w:cs="Arial"/>
                <w:sz w:val="24"/>
                <w:szCs w:val="20"/>
              </w:rPr>
              <w:t xml:space="preserve"> gala.</w:t>
            </w:r>
            <w:r w:rsidR="005A3217">
              <w:rPr>
                <w:rFonts w:cs="Arial"/>
                <w:sz w:val="24"/>
                <w:szCs w:val="20"/>
              </w:rPr>
              <w:t xml:space="preserve"> </w:t>
            </w:r>
          </w:p>
          <w:p w14:paraId="44FD7628" w14:textId="334B99C1" w:rsidR="006F5E63" w:rsidRPr="006F5E63" w:rsidRDefault="006F5E63" w:rsidP="006F5E63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AAAC727" w14:textId="45907B9C" w:rsidR="00AF3F45" w:rsidRDefault="006D7680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</w:t>
            </w:r>
            <w:r w:rsidR="00D36D0C">
              <w:rPr>
                <w:rFonts w:cs="Arial"/>
                <w:sz w:val="24"/>
                <w:szCs w:val="20"/>
              </w:rPr>
              <w:t>. Armijo</w:t>
            </w:r>
          </w:p>
        </w:tc>
      </w:tr>
      <w:tr w:rsidR="00F263BB" w14:paraId="135BD4E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3A227531" w14:textId="61DB504B" w:rsidR="006D7680" w:rsidRDefault="000F5947" w:rsidP="006D768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9</w:t>
            </w:r>
            <w:r w:rsidR="006D7680">
              <w:rPr>
                <w:rFonts w:cs="Arial"/>
                <w:sz w:val="24"/>
                <w:szCs w:val="20"/>
              </w:rPr>
              <w:t xml:space="preserve">. Set next meeting </w:t>
            </w:r>
          </w:p>
          <w:p w14:paraId="56F69CC2" w14:textId="06669D81" w:rsidR="006D7680" w:rsidRDefault="00D36D0C" w:rsidP="006D768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October 1</w:t>
            </w:r>
            <w:r w:rsidR="005A3217">
              <w:rPr>
                <w:rFonts w:cs="Arial"/>
                <w:sz w:val="24"/>
                <w:szCs w:val="20"/>
              </w:rPr>
              <w:t>,</w:t>
            </w:r>
            <w:r w:rsidR="000F5947">
              <w:rPr>
                <w:rFonts w:cs="Arial"/>
                <w:sz w:val="24"/>
                <w:szCs w:val="20"/>
              </w:rPr>
              <w:t xml:space="preserve"> 2020 </w:t>
            </w:r>
            <w:proofErr w:type="gramStart"/>
            <w:r w:rsidR="000F5947">
              <w:rPr>
                <w:rFonts w:cs="Arial"/>
                <w:sz w:val="24"/>
                <w:szCs w:val="20"/>
              </w:rPr>
              <w:t>@  5</w:t>
            </w:r>
            <w:proofErr w:type="gramEnd"/>
            <w:r w:rsidR="000F5947">
              <w:rPr>
                <w:rFonts w:cs="Arial"/>
                <w:sz w:val="24"/>
                <w:szCs w:val="20"/>
              </w:rPr>
              <w:t xml:space="preserve">:30PM </w:t>
            </w:r>
          </w:p>
          <w:p w14:paraId="032484AB" w14:textId="77777777" w:rsidR="00F263BB" w:rsidRPr="00F263BB" w:rsidRDefault="00F263BB" w:rsidP="006D7680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B0253F6" w14:textId="65796D03" w:rsidR="00F263BB" w:rsidRPr="00A00DDB" w:rsidRDefault="00AB66D3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7C77E775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2670AA6" w14:textId="77777777" w:rsidR="006D7680" w:rsidRDefault="006D7680" w:rsidP="006D768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10. Adjourn</w:t>
            </w:r>
          </w:p>
          <w:p w14:paraId="06105DF2" w14:textId="23F6F537" w:rsidR="006D7680" w:rsidRPr="00A00DDB" w:rsidRDefault="006D7680" w:rsidP="006D768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6:</w:t>
            </w:r>
            <w:r w:rsidR="00D36D0C">
              <w:rPr>
                <w:rFonts w:cs="Arial"/>
                <w:sz w:val="24"/>
                <w:szCs w:val="20"/>
              </w:rPr>
              <w:t>59</w:t>
            </w:r>
            <w:r>
              <w:rPr>
                <w:rFonts w:cs="Arial"/>
                <w:sz w:val="24"/>
                <w:szCs w:val="20"/>
              </w:rPr>
              <w:t xml:space="preserve"> P.M.</w:t>
            </w:r>
          </w:p>
          <w:p w14:paraId="47E55357" w14:textId="48204E15" w:rsidR="00526D45" w:rsidRPr="00D6143B" w:rsidRDefault="00526D45" w:rsidP="006D768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3BB1DED" w14:textId="23EC9BB9" w:rsidR="002F6C25" w:rsidRPr="004B6F56" w:rsidRDefault="00D6143B" w:rsidP="004B6F56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r w:rsidR="006D7680"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1FD94F9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EF775F5" w14:textId="6839DEEB" w:rsidR="002D00F7" w:rsidRPr="002D00F7" w:rsidRDefault="002D00F7" w:rsidP="00526D45">
            <w:pPr>
              <w:pStyle w:val="ListParagraph"/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674F4A0" w14:textId="60B8049C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5E0DAE4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ECEB61B" w14:textId="2F6CC394" w:rsidR="00244C43" w:rsidRPr="00D6143B" w:rsidRDefault="006D7680" w:rsidP="006D7680">
            <w:pPr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Items for Next Meeting</w:t>
            </w:r>
          </w:p>
        </w:tc>
        <w:tc>
          <w:tcPr>
            <w:tcW w:w="1530" w:type="dxa"/>
            <w:shd w:val="clear" w:color="auto" w:fill="FFFFFF" w:themeFill="background1"/>
          </w:tcPr>
          <w:p w14:paraId="0B2D25BE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2C37C86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DE3EC34" w14:textId="77777777" w:rsidR="005708FF" w:rsidRDefault="005708FF" w:rsidP="002D00F7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BE95DE2" w14:textId="77777777" w:rsidR="005708FF" w:rsidRDefault="005708FF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35D25FF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61B4F8C" w14:textId="77777777" w:rsidR="005708FF" w:rsidRPr="00FB261D" w:rsidRDefault="005708FF" w:rsidP="005708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0C7A358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0ECFF5E3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2B8E125" w14:textId="77777777" w:rsidR="002F6C25" w:rsidRPr="00FB261D" w:rsidRDefault="002F6C25" w:rsidP="00FB261D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A234C9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BAD0F9F" w14:textId="77777777" w:rsidTr="00DF57FF">
        <w:tc>
          <w:tcPr>
            <w:tcW w:w="8568" w:type="dxa"/>
            <w:gridSpan w:val="4"/>
            <w:shd w:val="clear" w:color="auto" w:fill="B6DDE8" w:themeFill="accent5" w:themeFillTint="66"/>
          </w:tcPr>
          <w:p w14:paraId="5B18CA66" w14:textId="77777777" w:rsidR="002F6C25" w:rsidRPr="00896E09" w:rsidRDefault="002F6C25" w:rsidP="0030238A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61198917" w14:textId="77777777" w:rsidR="002F6C25" w:rsidRPr="00896E09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6CE1B42" w14:textId="77777777" w:rsidTr="00DF57FF">
        <w:tc>
          <w:tcPr>
            <w:tcW w:w="1278" w:type="dxa"/>
            <w:shd w:val="clear" w:color="auto" w:fill="FFFFFF" w:themeFill="background1"/>
          </w:tcPr>
          <w:p w14:paraId="293D1F8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8F0476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B6DDE8" w:themeFill="accent5" w:themeFillTint="66"/>
          </w:tcPr>
          <w:p w14:paraId="24F10D52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4E98CBC5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5708FF" w14:paraId="4A6B814A" w14:textId="77777777" w:rsidTr="00D1573A">
        <w:tc>
          <w:tcPr>
            <w:tcW w:w="1278" w:type="dxa"/>
            <w:shd w:val="clear" w:color="auto" w:fill="FFFFFF" w:themeFill="background1"/>
          </w:tcPr>
          <w:p w14:paraId="3BF892E3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A27D51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527EB1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73A41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DC42424" w14:textId="77777777" w:rsidTr="00D1573A">
        <w:tc>
          <w:tcPr>
            <w:tcW w:w="1278" w:type="dxa"/>
            <w:shd w:val="clear" w:color="auto" w:fill="FFFFFF" w:themeFill="background1"/>
          </w:tcPr>
          <w:p w14:paraId="194BD9C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DEECF10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D8A408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BDA38D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A39186B" w14:textId="77777777" w:rsidTr="00D1573A">
        <w:tc>
          <w:tcPr>
            <w:tcW w:w="1278" w:type="dxa"/>
            <w:shd w:val="clear" w:color="auto" w:fill="FFFFFF" w:themeFill="background1"/>
          </w:tcPr>
          <w:p w14:paraId="48AB5936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08A482D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3FFE53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08C34D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58E3183" w14:textId="77777777" w:rsidTr="00D1573A">
        <w:tc>
          <w:tcPr>
            <w:tcW w:w="1278" w:type="dxa"/>
            <w:shd w:val="clear" w:color="auto" w:fill="FFFFFF" w:themeFill="background1"/>
          </w:tcPr>
          <w:p w14:paraId="2B6AAA9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1F6E5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EDA149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54DC24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135F4468" w14:textId="77777777" w:rsidTr="00D1573A">
        <w:tc>
          <w:tcPr>
            <w:tcW w:w="1278" w:type="dxa"/>
            <w:shd w:val="clear" w:color="auto" w:fill="FFFFFF" w:themeFill="background1"/>
          </w:tcPr>
          <w:p w14:paraId="2B0E3FA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CAD24C3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9683C08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ED3EE07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144D1AD" w14:textId="77777777" w:rsidTr="00D1573A">
        <w:tc>
          <w:tcPr>
            <w:tcW w:w="1278" w:type="dxa"/>
            <w:shd w:val="clear" w:color="auto" w:fill="FFFFFF" w:themeFill="background1"/>
          </w:tcPr>
          <w:p w14:paraId="48D016A8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20212CE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49858A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38CF2A0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0CEAAE5" w14:textId="77777777" w:rsidTr="00D1573A">
        <w:tc>
          <w:tcPr>
            <w:tcW w:w="1278" w:type="dxa"/>
            <w:shd w:val="clear" w:color="auto" w:fill="FFFFFF" w:themeFill="background1"/>
          </w:tcPr>
          <w:p w14:paraId="482C7C8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DB297CB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7762DFF" w14:textId="77777777" w:rsidR="005708FF" w:rsidRDefault="005708FF" w:rsidP="009F4AE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CF752B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634D02A" w14:textId="77777777" w:rsidTr="00D1573A">
        <w:tc>
          <w:tcPr>
            <w:tcW w:w="1278" w:type="dxa"/>
            <w:shd w:val="clear" w:color="auto" w:fill="FFFFFF" w:themeFill="background1"/>
          </w:tcPr>
          <w:p w14:paraId="037ED67B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3F6E482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1A90F1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DB3CFB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101F517" w14:textId="77777777" w:rsidTr="00D1573A">
        <w:tc>
          <w:tcPr>
            <w:tcW w:w="1278" w:type="dxa"/>
            <w:shd w:val="clear" w:color="auto" w:fill="FFFFFF" w:themeFill="background1"/>
          </w:tcPr>
          <w:p w14:paraId="53229AB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1967F46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59D98FE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A0305C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A4632B2" w14:textId="77777777" w:rsidTr="00D1573A">
        <w:tc>
          <w:tcPr>
            <w:tcW w:w="1278" w:type="dxa"/>
            <w:shd w:val="clear" w:color="auto" w:fill="FFFFFF" w:themeFill="background1"/>
          </w:tcPr>
          <w:p w14:paraId="232463F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61C2185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03ED1E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5070B38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256869D" w14:textId="77777777" w:rsidTr="00DF57FF">
        <w:tc>
          <w:tcPr>
            <w:tcW w:w="1278" w:type="dxa"/>
            <w:shd w:val="clear" w:color="auto" w:fill="FFFFFF" w:themeFill="background1"/>
          </w:tcPr>
          <w:p w14:paraId="321397D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B56116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D5A4922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B4636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99B01FD" w14:textId="77777777" w:rsidTr="00D1573A">
        <w:tc>
          <w:tcPr>
            <w:tcW w:w="1278" w:type="dxa"/>
            <w:shd w:val="clear" w:color="auto" w:fill="FFFFFF" w:themeFill="background1"/>
          </w:tcPr>
          <w:p w14:paraId="5C771C5C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087E1C4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7ED0F11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C67EA79" w14:textId="77777777" w:rsidR="005708FF" w:rsidRPr="00896E09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DD9FE07" w14:textId="77777777" w:rsidTr="00DF57FF">
        <w:tc>
          <w:tcPr>
            <w:tcW w:w="1278" w:type="dxa"/>
            <w:shd w:val="clear" w:color="auto" w:fill="FFFFFF" w:themeFill="background1"/>
          </w:tcPr>
          <w:p w14:paraId="4AA8458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809813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456DBA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33686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87F9BA7" w14:textId="77777777" w:rsidTr="00DF57FF">
        <w:tc>
          <w:tcPr>
            <w:tcW w:w="1278" w:type="dxa"/>
            <w:shd w:val="clear" w:color="auto" w:fill="FFFFFF" w:themeFill="background1"/>
          </w:tcPr>
          <w:p w14:paraId="5EF3488E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334CB9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9132694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EBBDFA6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41C6915" w14:textId="77777777" w:rsidTr="00DF57FF">
        <w:tc>
          <w:tcPr>
            <w:tcW w:w="1278" w:type="dxa"/>
            <w:shd w:val="clear" w:color="auto" w:fill="FFFFFF" w:themeFill="background1"/>
          </w:tcPr>
          <w:p w14:paraId="42831FE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B6C7AC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AFCA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1FF8EF7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7E19445" w14:textId="77777777" w:rsidTr="00DF57FF">
        <w:tc>
          <w:tcPr>
            <w:tcW w:w="1278" w:type="dxa"/>
            <w:shd w:val="clear" w:color="auto" w:fill="FFFFFF" w:themeFill="background1"/>
          </w:tcPr>
          <w:p w14:paraId="40F80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EA2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09FB11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589F3B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4A9D9ADC" w14:textId="77777777" w:rsidTr="00D1573A">
        <w:tc>
          <w:tcPr>
            <w:tcW w:w="1278" w:type="dxa"/>
            <w:shd w:val="clear" w:color="auto" w:fill="FFFFFF" w:themeFill="background1"/>
          </w:tcPr>
          <w:p w14:paraId="7401DBE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5D25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E66F78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F33A069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AFE32C" w14:textId="77777777" w:rsidTr="00D1573A">
        <w:tc>
          <w:tcPr>
            <w:tcW w:w="1278" w:type="dxa"/>
            <w:shd w:val="clear" w:color="auto" w:fill="FFFFFF" w:themeFill="background1"/>
          </w:tcPr>
          <w:p w14:paraId="1B4AC50A" w14:textId="77777777" w:rsidR="005708FF" w:rsidRPr="00896E09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E75BF51" w14:textId="77777777" w:rsidR="005708FF" w:rsidRPr="00896E09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639401F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D5DB9D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E1546F8" w14:textId="77777777" w:rsidTr="00DF57FF">
        <w:tc>
          <w:tcPr>
            <w:tcW w:w="1278" w:type="dxa"/>
            <w:shd w:val="clear" w:color="auto" w:fill="FFFFFF" w:themeFill="background1"/>
          </w:tcPr>
          <w:p w14:paraId="69AAD5F0" w14:textId="77777777" w:rsidR="005708FF" w:rsidRDefault="005708FF" w:rsidP="00D1573A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9DE58EA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205E51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732AC9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18B02B7A" w14:textId="77777777" w:rsidTr="00D1573A">
        <w:tc>
          <w:tcPr>
            <w:tcW w:w="1278" w:type="dxa"/>
            <w:shd w:val="clear" w:color="auto" w:fill="FFFFFF" w:themeFill="background1"/>
          </w:tcPr>
          <w:p w14:paraId="415097FF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BE3EDD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22974DC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74BE2B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516C061F" w14:textId="77777777" w:rsidTr="00D1573A">
        <w:tc>
          <w:tcPr>
            <w:tcW w:w="1278" w:type="dxa"/>
            <w:shd w:val="clear" w:color="auto" w:fill="FFFFFF" w:themeFill="background1"/>
          </w:tcPr>
          <w:p w14:paraId="3980A61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771064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60AB73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424C37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944F2C7" w14:textId="77777777" w:rsidTr="00D1573A">
        <w:tc>
          <w:tcPr>
            <w:tcW w:w="1278" w:type="dxa"/>
            <w:shd w:val="clear" w:color="auto" w:fill="FFFFFF" w:themeFill="background1"/>
          </w:tcPr>
          <w:p w14:paraId="3833B532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2BB02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4E547B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0BC302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C798DB6" w14:textId="77777777" w:rsidTr="00D1573A">
        <w:tc>
          <w:tcPr>
            <w:tcW w:w="1278" w:type="dxa"/>
            <w:shd w:val="clear" w:color="auto" w:fill="FFFFFF" w:themeFill="background1"/>
          </w:tcPr>
          <w:p w14:paraId="252287F9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8C7207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A355A3C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D383F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63DC5E" w14:textId="77777777" w:rsidTr="00D1573A">
        <w:tc>
          <w:tcPr>
            <w:tcW w:w="1278" w:type="dxa"/>
            <w:shd w:val="clear" w:color="auto" w:fill="FFFFFF" w:themeFill="background1"/>
          </w:tcPr>
          <w:p w14:paraId="5E3E855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F8D3431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7180562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93425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34DFB8B" w14:textId="77777777" w:rsidTr="00D1573A">
        <w:tc>
          <w:tcPr>
            <w:tcW w:w="1278" w:type="dxa"/>
            <w:shd w:val="clear" w:color="auto" w:fill="FFFFFF" w:themeFill="background1"/>
          </w:tcPr>
          <w:p w14:paraId="0509CBCF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3DC6684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955B723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85F83BF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</w:tbl>
    <w:p w14:paraId="71B7F66F" w14:textId="77777777" w:rsidR="003B536C" w:rsidRDefault="003B536C"/>
    <w:sectPr w:rsidR="003B536C" w:rsidSect="000764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D8773" w14:textId="77777777" w:rsidR="008343BC" w:rsidRDefault="008343BC" w:rsidP="003D1B63">
      <w:pPr>
        <w:spacing w:after="0" w:line="240" w:lineRule="auto"/>
      </w:pPr>
      <w:r>
        <w:separator/>
      </w:r>
    </w:p>
  </w:endnote>
  <w:endnote w:type="continuationSeparator" w:id="0">
    <w:p w14:paraId="66B86377" w14:textId="77777777" w:rsidR="008343BC" w:rsidRDefault="008343BC" w:rsidP="003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46768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A546F79" w14:textId="28E2C382" w:rsidR="00970082" w:rsidRDefault="0097008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D91" w:rsidRPr="00DB4D91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44543EE" w14:textId="77777777" w:rsidR="00970082" w:rsidRDefault="00970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51732" w14:textId="77777777" w:rsidR="008343BC" w:rsidRDefault="008343BC" w:rsidP="003D1B63">
      <w:pPr>
        <w:spacing w:after="0" w:line="240" w:lineRule="auto"/>
      </w:pPr>
      <w:r>
        <w:separator/>
      </w:r>
    </w:p>
  </w:footnote>
  <w:footnote w:type="continuationSeparator" w:id="0">
    <w:p w14:paraId="1389D05E" w14:textId="77777777" w:rsidR="008343BC" w:rsidRDefault="008343BC" w:rsidP="003D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DF6D" w14:textId="77777777" w:rsidR="00970082" w:rsidRDefault="00970082" w:rsidP="00CB5DC4">
    <w:pPr>
      <w:pStyle w:val="Header"/>
      <w:pBdr>
        <w:bottom w:val="thickThinSmallGap" w:sz="24" w:space="1" w:color="622423" w:themeColor="accent2" w:themeShade="7F"/>
      </w:pBdr>
      <w:rPr>
        <w:noProof/>
      </w:rPr>
    </w:pPr>
  </w:p>
  <w:p w14:paraId="20CB2E3E" w14:textId="48AE731C" w:rsidR="00970082" w:rsidRDefault="00970082" w:rsidP="00D7255B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Mark Armijo </w:t>
    </w:r>
    <w:r w:rsidR="00C605DE">
      <w:rPr>
        <w:rFonts w:eastAsiaTheme="majorEastAsia" w:cstheme="majorBidi"/>
        <w:b/>
        <w:sz w:val="32"/>
        <w:szCs w:val="32"/>
      </w:rPr>
      <w:t>Academy</w:t>
    </w:r>
  </w:p>
  <w:p w14:paraId="2DB9CB9A" w14:textId="77777777" w:rsidR="00970082" w:rsidRPr="00A8167F" w:rsidRDefault="00970082" w:rsidP="001723EC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Governing Council Meeting </w:t>
    </w:r>
    <w:r w:rsidRPr="00A8167F">
      <w:rPr>
        <w:rFonts w:eastAsiaTheme="majorEastAsia" w:cstheme="majorBidi"/>
        <w:b/>
        <w:sz w:val="32"/>
        <w:szCs w:val="32"/>
      </w:rPr>
      <w:t>Minutes</w:t>
    </w:r>
  </w:p>
  <w:p w14:paraId="4BC4ACEF" w14:textId="77777777" w:rsidR="00970082" w:rsidRPr="003D1B63" w:rsidRDefault="0097008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0AE"/>
    <w:multiLevelType w:val="hybridMultilevel"/>
    <w:tmpl w:val="620855E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9E65ED8"/>
    <w:multiLevelType w:val="hybridMultilevel"/>
    <w:tmpl w:val="87D0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64248"/>
    <w:multiLevelType w:val="hybridMultilevel"/>
    <w:tmpl w:val="0F86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B5C3D"/>
    <w:multiLevelType w:val="hybridMultilevel"/>
    <w:tmpl w:val="8E222318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2F940BD0"/>
    <w:multiLevelType w:val="hybridMultilevel"/>
    <w:tmpl w:val="3E2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62E23"/>
    <w:multiLevelType w:val="hybridMultilevel"/>
    <w:tmpl w:val="6900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F3E80"/>
    <w:multiLevelType w:val="hybridMultilevel"/>
    <w:tmpl w:val="0722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92A88"/>
    <w:multiLevelType w:val="hybridMultilevel"/>
    <w:tmpl w:val="F87E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10FED"/>
    <w:multiLevelType w:val="hybridMultilevel"/>
    <w:tmpl w:val="688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254B2"/>
    <w:multiLevelType w:val="hybridMultilevel"/>
    <w:tmpl w:val="3140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42B79"/>
    <w:multiLevelType w:val="hybridMultilevel"/>
    <w:tmpl w:val="1A0A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63"/>
    <w:rsid w:val="00001E1B"/>
    <w:rsid w:val="000037EC"/>
    <w:rsid w:val="00005C4E"/>
    <w:rsid w:val="00010946"/>
    <w:rsid w:val="00016D0E"/>
    <w:rsid w:val="00021391"/>
    <w:rsid w:val="00027FB9"/>
    <w:rsid w:val="000313F8"/>
    <w:rsid w:val="0003268C"/>
    <w:rsid w:val="0003281D"/>
    <w:rsid w:val="00033BC6"/>
    <w:rsid w:val="00035E30"/>
    <w:rsid w:val="0003717D"/>
    <w:rsid w:val="000420CB"/>
    <w:rsid w:val="00042DB0"/>
    <w:rsid w:val="00044367"/>
    <w:rsid w:val="000473F6"/>
    <w:rsid w:val="00047B95"/>
    <w:rsid w:val="0005016C"/>
    <w:rsid w:val="00053485"/>
    <w:rsid w:val="00056043"/>
    <w:rsid w:val="00060241"/>
    <w:rsid w:val="00061290"/>
    <w:rsid w:val="00061C96"/>
    <w:rsid w:val="00062CEB"/>
    <w:rsid w:val="000655EF"/>
    <w:rsid w:val="0006593A"/>
    <w:rsid w:val="0006658A"/>
    <w:rsid w:val="00066D81"/>
    <w:rsid w:val="00066E72"/>
    <w:rsid w:val="000675A2"/>
    <w:rsid w:val="00067A52"/>
    <w:rsid w:val="00070772"/>
    <w:rsid w:val="00070904"/>
    <w:rsid w:val="00071535"/>
    <w:rsid w:val="00072579"/>
    <w:rsid w:val="00076430"/>
    <w:rsid w:val="0008001C"/>
    <w:rsid w:val="0008008D"/>
    <w:rsid w:val="00085444"/>
    <w:rsid w:val="000861AA"/>
    <w:rsid w:val="00087AEB"/>
    <w:rsid w:val="000904DF"/>
    <w:rsid w:val="0009182C"/>
    <w:rsid w:val="00092B7E"/>
    <w:rsid w:val="00093545"/>
    <w:rsid w:val="00097064"/>
    <w:rsid w:val="000A0E6D"/>
    <w:rsid w:val="000A4137"/>
    <w:rsid w:val="000A5B71"/>
    <w:rsid w:val="000A6662"/>
    <w:rsid w:val="000A6BA3"/>
    <w:rsid w:val="000B09C2"/>
    <w:rsid w:val="000B2749"/>
    <w:rsid w:val="000B2E99"/>
    <w:rsid w:val="000B30C7"/>
    <w:rsid w:val="000B3812"/>
    <w:rsid w:val="000B7703"/>
    <w:rsid w:val="000B7777"/>
    <w:rsid w:val="000C062C"/>
    <w:rsid w:val="000C1177"/>
    <w:rsid w:val="000C3169"/>
    <w:rsid w:val="000C512E"/>
    <w:rsid w:val="000D0171"/>
    <w:rsid w:val="000D01C9"/>
    <w:rsid w:val="000D0F14"/>
    <w:rsid w:val="000D3C9D"/>
    <w:rsid w:val="000D5401"/>
    <w:rsid w:val="000D633D"/>
    <w:rsid w:val="000D685E"/>
    <w:rsid w:val="000D710B"/>
    <w:rsid w:val="000E0168"/>
    <w:rsid w:val="000E0382"/>
    <w:rsid w:val="000E0479"/>
    <w:rsid w:val="000E0A25"/>
    <w:rsid w:val="000E43A0"/>
    <w:rsid w:val="000E7DEF"/>
    <w:rsid w:val="000F2777"/>
    <w:rsid w:val="000F46EE"/>
    <w:rsid w:val="000F47EE"/>
    <w:rsid w:val="000F5605"/>
    <w:rsid w:val="000F5947"/>
    <w:rsid w:val="000F59EC"/>
    <w:rsid w:val="000F7FEE"/>
    <w:rsid w:val="00102863"/>
    <w:rsid w:val="00102F34"/>
    <w:rsid w:val="00104FED"/>
    <w:rsid w:val="00105709"/>
    <w:rsid w:val="00106497"/>
    <w:rsid w:val="00112022"/>
    <w:rsid w:val="001132B9"/>
    <w:rsid w:val="00114C90"/>
    <w:rsid w:val="00120F9C"/>
    <w:rsid w:val="00121955"/>
    <w:rsid w:val="0013256C"/>
    <w:rsid w:val="0013690C"/>
    <w:rsid w:val="0014004C"/>
    <w:rsid w:val="0014039C"/>
    <w:rsid w:val="001405F8"/>
    <w:rsid w:val="001413F9"/>
    <w:rsid w:val="00145D9E"/>
    <w:rsid w:val="001463A8"/>
    <w:rsid w:val="001477A3"/>
    <w:rsid w:val="00153C45"/>
    <w:rsid w:val="00154566"/>
    <w:rsid w:val="001571E1"/>
    <w:rsid w:val="00164E68"/>
    <w:rsid w:val="00166E2F"/>
    <w:rsid w:val="00167DE3"/>
    <w:rsid w:val="001723EC"/>
    <w:rsid w:val="001757AA"/>
    <w:rsid w:val="00182603"/>
    <w:rsid w:val="0018331F"/>
    <w:rsid w:val="00184D10"/>
    <w:rsid w:val="001856BE"/>
    <w:rsid w:val="00186BED"/>
    <w:rsid w:val="00190773"/>
    <w:rsid w:val="00191805"/>
    <w:rsid w:val="00195990"/>
    <w:rsid w:val="001A14F3"/>
    <w:rsid w:val="001A216D"/>
    <w:rsid w:val="001A4087"/>
    <w:rsid w:val="001B28DD"/>
    <w:rsid w:val="001B6CDF"/>
    <w:rsid w:val="001B7E05"/>
    <w:rsid w:val="001C1E87"/>
    <w:rsid w:val="001C1F89"/>
    <w:rsid w:val="001C2494"/>
    <w:rsid w:val="001C25F9"/>
    <w:rsid w:val="001C67D8"/>
    <w:rsid w:val="001D427F"/>
    <w:rsid w:val="001E09DF"/>
    <w:rsid w:val="001E0BD2"/>
    <w:rsid w:val="001E0E0C"/>
    <w:rsid w:val="001E201C"/>
    <w:rsid w:val="001E571C"/>
    <w:rsid w:val="001E6205"/>
    <w:rsid w:val="001E6513"/>
    <w:rsid w:val="001E6A58"/>
    <w:rsid w:val="001E6EFA"/>
    <w:rsid w:val="001E703B"/>
    <w:rsid w:val="001F0222"/>
    <w:rsid w:val="001F210D"/>
    <w:rsid w:val="001F605F"/>
    <w:rsid w:val="001F7D77"/>
    <w:rsid w:val="00200337"/>
    <w:rsid w:val="00203881"/>
    <w:rsid w:val="002046DB"/>
    <w:rsid w:val="002071F9"/>
    <w:rsid w:val="00212466"/>
    <w:rsid w:val="00212728"/>
    <w:rsid w:val="002153E6"/>
    <w:rsid w:val="002168F5"/>
    <w:rsid w:val="00222A4E"/>
    <w:rsid w:val="002247CC"/>
    <w:rsid w:val="00224EE7"/>
    <w:rsid w:val="002268A0"/>
    <w:rsid w:val="00226A4E"/>
    <w:rsid w:val="0023305C"/>
    <w:rsid w:val="00233DAA"/>
    <w:rsid w:val="00235FB2"/>
    <w:rsid w:val="002376CE"/>
    <w:rsid w:val="00237DCC"/>
    <w:rsid w:val="002401B9"/>
    <w:rsid w:val="00240B07"/>
    <w:rsid w:val="00243340"/>
    <w:rsid w:val="0024468A"/>
    <w:rsid w:val="00244C43"/>
    <w:rsid w:val="00246685"/>
    <w:rsid w:val="0024693F"/>
    <w:rsid w:val="002538E7"/>
    <w:rsid w:val="002575D2"/>
    <w:rsid w:val="00261073"/>
    <w:rsid w:val="002617C0"/>
    <w:rsid w:val="00262805"/>
    <w:rsid w:val="00262E3C"/>
    <w:rsid w:val="0026557E"/>
    <w:rsid w:val="0026654F"/>
    <w:rsid w:val="002677E4"/>
    <w:rsid w:val="002728E4"/>
    <w:rsid w:val="00272FB9"/>
    <w:rsid w:val="0027520C"/>
    <w:rsid w:val="0027655A"/>
    <w:rsid w:val="002813A2"/>
    <w:rsid w:val="00281C9A"/>
    <w:rsid w:val="002842D0"/>
    <w:rsid w:val="002847C2"/>
    <w:rsid w:val="00285738"/>
    <w:rsid w:val="00285EE1"/>
    <w:rsid w:val="00293141"/>
    <w:rsid w:val="00294081"/>
    <w:rsid w:val="00295754"/>
    <w:rsid w:val="002969FF"/>
    <w:rsid w:val="00297961"/>
    <w:rsid w:val="00297E8D"/>
    <w:rsid w:val="002A0A52"/>
    <w:rsid w:val="002A2767"/>
    <w:rsid w:val="002A38B0"/>
    <w:rsid w:val="002A3A1A"/>
    <w:rsid w:val="002A3DA2"/>
    <w:rsid w:val="002A49CE"/>
    <w:rsid w:val="002B02CB"/>
    <w:rsid w:val="002B05A9"/>
    <w:rsid w:val="002B24E3"/>
    <w:rsid w:val="002B3B46"/>
    <w:rsid w:val="002B44D6"/>
    <w:rsid w:val="002B5706"/>
    <w:rsid w:val="002B7761"/>
    <w:rsid w:val="002C41D9"/>
    <w:rsid w:val="002C6B5F"/>
    <w:rsid w:val="002D00F7"/>
    <w:rsid w:val="002D2BD9"/>
    <w:rsid w:val="002D4D50"/>
    <w:rsid w:val="002D74DF"/>
    <w:rsid w:val="002D7C3F"/>
    <w:rsid w:val="002D7F06"/>
    <w:rsid w:val="002E1744"/>
    <w:rsid w:val="002E356D"/>
    <w:rsid w:val="002F3476"/>
    <w:rsid w:val="002F51AD"/>
    <w:rsid w:val="002F5AC4"/>
    <w:rsid w:val="002F6706"/>
    <w:rsid w:val="002F6C25"/>
    <w:rsid w:val="002F7C4B"/>
    <w:rsid w:val="0030147D"/>
    <w:rsid w:val="0030238A"/>
    <w:rsid w:val="00302391"/>
    <w:rsid w:val="00302BE6"/>
    <w:rsid w:val="00302ED0"/>
    <w:rsid w:val="00303547"/>
    <w:rsid w:val="0030386E"/>
    <w:rsid w:val="00303A96"/>
    <w:rsid w:val="00305180"/>
    <w:rsid w:val="00306E78"/>
    <w:rsid w:val="0030704A"/>
    <w:rsid w:val="00311C9B"/>
    <w:rsid w:val="00311F69"/>
    <w:rsid w:val="00317252"/>
    <w:rsid w:val="00320FD3"/>
    <w:rsid w:val="00323E83"/>
    <w:rsid w:val="003246BD"/>
    <w:rsid w:val="00324868"/>
    <w:rsid w:val="00325D0F"/>
    <w:rsid w:val="00326008"/>
    <w:rsid w:val="00326B88"/>
    <w:rsid w:val="00331387"/>
    <w:rsid w:val="00332D39"/>
    <w:rsid w:val="00334976"/>
    <w:rsid w:val="00335763"/>
    <w:rsid w:val="00340DCD"/>
    <w:rsid w:val="00341AE3"/>
    <w:rsid w:val="003458C1"/>
    <w:rsid w:val="0034643D"/>
    <w:rsid w:val="0035220A"/>
    <w:rsid w:val="00353DBB"/>
    <w:rsid w:val="003548ED"/>
    <w:rsid w:val="00362B3E"/>
    <w:rsid w:val="003631B2"/>
    <w:rsid w:val="00365F91"/>
    <w:rsid w:val="003712D6"/>
    <w:rsid w:val="00372963"/>
    <w:rsid w:val="00372AA5"/>
    <w:rsid w:val="00372C14"/>
    <w:rsid w:val="00374A72"/>
    <w:rsid w:val="0037538A"/>
    <w:rsid w:val="00375819"/>
    <w:rsid w:val="003762BA"/>
    <w:rsid w:val="003765AE"/>
    <w:rsid w:val="003816BE"/>
    <w:rsid w:val="00383177"/>
    <w:rsid w:val="00385E9B"/>
    <w:rsid w:val="00387A88"/>
    <w:rsid w:val="00392D46"/>
    <w:rsid w:val="00393442"/>
    <w:rsid w:val="003942E5"/>
    <w:rsid w:val="0039653E"/>
    <w:rsid w:val="0039758F"/>
    <w:rsid w:val="003A3201"/>
    <w:rsid w:val="003A5FC9"/>
    <w:rsid w:val="003B1BB4"/>
    <w:rsid w:val="003B24A7"/>
    <w:rsid w:val="003B320A"/>
    <w:rsid w:val="003B3940"/>
    <w:rsid w:val="003B3B38"/>
    <w:rsid w:val="003B400C"/>
    <w:rsid w:val="003B536C"/>
    <w:rsid w:val="003B58A2"/>
    <w:rsid w:val="003C16F6"/>
    <w:rsid w:val="003C278A"/>
    <w:rsid w:val="003C4A29"/>
    <w:rsid w:val="003C61B2"/>
    <w:rsid w:val="003C6775"/>
    <w:rsid w:val="003D1B63"/>
    <w:rsid w:val="003D3A16"/>
    <w:rsid w:val="003D43BA"/>
    <w:rsid w:val="003D5576"/>
    <w:rsid w:val="003D5F7C"/>
    <w:rsid w:val="003E0346"/>
    <w:rsid w:val="003E3453"/>
    <w:rsid w:val="003F1EF4"/>
    <w:rsid w:val="003F600B"/>
    <w:rsid w:val="003F6A4D"/>
    <w:rsid w:val="00400137"/>
    <w:rsid w:val="00401C77"/>
    <w:rsid w:val="004037B9"/>
    <w:rsid w:val="00403DD6"/>
    <w:rsid w:val="00405AA7"/>
    <w:rsid w:val="00405D80"/>
    <w:rsid w:val="00406B9C"/>
    <w:rsid w:val="00410B20"/>
    <w:rsid w:val="00411935"/>
    <w:rsid w:val="00412733"/>
    <w:rsid w:val="00412A21"/>
    <w:rsid w:val="0041375C"/>
    <w:rsid w:val="004144F7"/>
    <w:rsid w:val="00414ABD"/>
    <w:rsid w:val="00414C20"/>
    <w:rsid w:val="00417D49"/>
    <w:rsid w:val="00420276"/>
    <w:rsid w:val="00421898"/>
    <w:rsid w:val="00423026"/>
    <w:rsid w:val="00423EA4"/>
    <w:rsid w:val="0042526A"/>
    <w:rsid w:val="004303BC"/>
    <w:rsid w:val="00430B96"/>
    <w:rsid w:val="00431E38"/>
    <w:rsid w:val="00432FFA"/>
    <w:rsid w:val="00433D7D"/>
    <w:rsid w:val="004374A8"/>
    <w:rsid w:val="004406B8"/>
    <w:rsid w:val="00440F32"/>
    <w:rsid w:val="00441430"/>
    <w:rsid w:val="004414D7"/>
    <w:rsid w:val="00450E30"/>
    <w:rsid w:val="00452590"/>
    <w:rsid w:val="0046336D"/>
    <w:rsid w:val="00465EB2"/>
    <w:rsid w:val="004664AC"/>
    <w:rsid w:val="004718C8"/>
    <w:rsid w:val="00473EC5"/>
    <w:rsid w:val="0047422F"/>
    <w:rsid w:val="004746DB"/>
    <w:rsid w:val="00475976"/>
    <w:rsid w:val="00475C95"/>
    <w:rsid w:val="0047649C"/>
    <w:rsid w:val="0048129B"/>
    <w:rsid w:val="00485AA8"/>
    <w:rsid w:val="00486096"/>
    <w:rsid w:val="0048622A"/>
    <w:rsid w:val="00487FAA"/>
    <w:rsid w:val="00490CF5"/>
    <w:rsid w:val="0049216B"/>
    <w:rsid w:val="00492ED8"/>
    <w:rsid w:val="00494EBE"/>
    <w:rsid w:val="00497317"/>
    <w:rsid w:val="004974A1"/>
    <w:rsid w:val="00497CA7"/>
    <w:rsid w:val="004A2865"/>
    <w:rsid w:val="004A2A30"/>
    <w:rsid w:val="004A2D53"/>
    <w:rsid w:val="004A343C"/>
    <w:rsid w:val="004B24DC"/>
    <w:rsid w:val="004B49E5"/>
    <w:rsid w:val="004B512A"/>
    <w:rsid w:val="004B55BC"/>
    <w:rsid w:val="004B5AB6"/>
    <w:rsid w:val="004B6F56"/>
    <w:rsid w:val="004B70E4"/>
    <w:rsid w:val="004B7D05"/>
    <w:rsid w:val="004C5E65"/>
    <w:rsid w:val="004C6222"/>
    <w:rsid w:val="004C6FB9"/>
    <w:rsid w:val="004D1476"/>
    <w:rsid w:val="004D1ACB"/>
    <w:rsid w:val="004D214F"/>
    <w:rsid w:val="004D2FBC"/>
    <w:rsid w:val="004D3407"/>
    <w:rsid w:val="004D4BF3"/>
    <w:rsid w:val="004D5B44"/>
    <w:rsid w:val="004D6B75"/>
    <w:rsid w:val="004E071D"/>
    <w:rsid w:val="004E30F7"/>
    <w:rsid w:val="004E50C7"/>
    <w:rsid w:val="004E58E1"/>
    <w:rsid w:val="004E66B9"/>
    <w:rsid w:val="004E7656"/>
    <w:rsid w:val="004E7CF6"/>
    <w:rsid w:val="004F01C9"/>
    <w:rsid w:val="004F30E4"/>
    <w:rsid w:val="004F4B8D"/>
    <w:rsid w:val="004F528D"/>
    <w:rsid w:val="005044B6"/>
    <w:rsid w:val="005048D5"/>
    <w:rsid w:val="005051F9"/>
    <w:rsid w:val="005068F7"/>
    <w:rsid w:val="0052005E"/>
    <w:rsid w:val="005206D0"/>
    <w:rsid w:val="005211EF"/>
    <w:rsid w:val="00521519"/>
    <w:rsid w:val="00525399"/>
    <w:rsid w:val="00526D45"/>
    <w:rsid w:val="00535451"/>
    <w:rsid w:val="00535894"/>
    <w:rsid w:val="00541DA8"/>
    <w:rsid w:val="00543D5D"/>
    <w:rsid w:val="00545A23"/>
    <w:rsid w:val="005476BB"/>
    <w:rsid w:val="00547AA1"/>
    <w:rsid w:val="00547D46"/>
    <w:rsid w:val="00552744"/>
    <w:rsid w:val="005536BF"/>
    <w:rsid w:val="005615E4"/>
    <w:rsid w:val="00562C22"/>
    <w:rsid w:val="00563366"/>
    <w:rsid w:val="00566048"/>
    <w:rsid w:val="00570749"/>
    <w:rsid w:val="005708FF"/>
    <w:rsid w:val="0057219F"/>
    <w:rsid w:val="00574182"/>
    <w:rsid w:val="00575BA7"/>
    <w:rsid w:val="00577AF1"/>
    <w:rsid w:val="0058055E"/>
    <w:rsid w:val="00580FAD"/>
    <w:rsid w:val="00580FE8"/>
    <w:rsid w:val="005810FA"/>
    <w:rsid w:val="005816A1"/>
    <w:rsid w:val="00581948"/>
    <w:rsid w:val="005848E8"/>
    <w:rsid w:val="00585B0B"/>
    <w:rsid w:val="00585C19"/>
    <w:rsid w:val="00586BD7"/>
    <w:rsid w:val="00587BCB"/>
    <w:rsid w:val="00590CE0"/>
    <w:rsid w:val="0059273B"/>
    <w:rsid w:val="005A3003"/>
    <w:rsid w:val="005A30FA"/>
    <w:rsid w:val="005A3217"/>
    <w:rsid w:val="005A34C7"/>
    <w:rsid w:val="005A370F"/>
    <w:rsid w:val="005A3FB5"/>
    <w:rsid w:val="005A6D18"/>
    <w:rsid w:val="005B53B9"/>
    <w:rsid w:val="005B6732"/>
    <w:rsid w:val="005B760F"/>
    <w:rsid w:val="005C5A78"/>
    <w:rsid w:val="005C6DF7"/>
    <w:rsid w:val="005C7FC6"/>
    <w:rsid w:val="005D2FF0"/>
    <w:rsid w:val="005D5E29"/>
    <w:rsid w:val="005D67BD"/>
    <w:rsid w:val="005D7857"/>
    <w:rsid w:val="005D7BA5"/>
    <w:rsid w:val="005E26FE"/>
    <w:rsid w:val="005E3DD7"/>
    <w:rsid w:val="005E4CB3"/>
    <w:rsid w:val="005E569E"/>
    <w:rsid w:val="005F20A3"/>
    <w:rsid w:val="005F4045"/>
    <w:rsid w:val="005F419B"/>
    <w:rsid w:val="005F474A"/>
    <w:rsid w:val="005F587B"/>
    <w:rsid w:val="005F5E38"/>
    <w:rsid w:val="005F7D93"/>
    <w:rsid w:val="006002F2"/>
    <w:rsid w:val="006009E4"/>
    <w:rsid w:val="0060166A"/>
    <w:rsid w:val="00601D03"/>
    <w:rsid w:val="00605208"/>
    <w:rsid w:val="00612791"/>
    <w:rsid w:val="00613C5C"/>
    <w:rsid w:val="00615789"/>
    <w:rsid w:val="00615AD0"/>
    <w:rsid w:val="0061738F"/>
    <w:rsid w:val="00620C93"/>
    <w:rsid w:val="00621649"/>
    <w:rsid w:val="00624F3C"/>
    <w:rsid w:val="00627CC6"/>
    <w:rsid w:val="00635E31"/>
    <w:rsid w:val="00636BD7"/>
    <w:rsid w:val="00637A2D"/>
    <w:rsid w:val="00641461"/>
    <w:rsid w:val="00642581"/>
    <w:rsid w:val="006430E0"/>
    <w:rsid w:val="00643B88"/>
    <w:rsid w:val="00645001"/>
    <w:rsid w:val="00646195"/>
    <w:rsid w:val="006466DA"/>
    <w:rsid w:val="0064740C"/>
    <w:rsid w:val="00651B74"/>
    <w:rsid w:val="00651CD8"/>
    <w:rsid w:val="00651D4B"/>
    <w:rsid w:val="00651FC4"/>
    <w:rsid w:val="0065302D"/>
    <w:rsid w:val="006532D6"/>
    <w:rsid w:val="006560F2"/>
    <w:rsid w:val="00656575"/>
    <w:rsid w:val="00661D73"/>
    <w:rsid w:val="006638B2"/>
    <w:rsid w:val="00665150"/>
    <w:rsid w:val="0066639E"/>
    <w:rsid w:val="006672BD"/>
    <w:rsid w:val="00667DA9"/>
    <w:rsid w:val="0067014D"/>
    <w:rsid w:val="00670CF7"/>
    <w:rsid w:val="0067274A"/>
    <w:rsid w:val="00672BC8"/>
    <w:rsid w:val="00674907"/>
    <w:rsid w:val="00675793"/>
    <w:rsid w:val="00676637"/>
    <w:rsid w:val="00676722"/>
    <w:rsid w:val="00676976"/>
    <w:rsid w:val="00680665"/>
    <w:rsid w:val="00681A9C"/>
    <w:rsid w:val="00681DDD"/>
    <w:rsid w:val="00682D68"/>
    <w:rsid w:val="00684AD3"/>
    <w:rsid w:val="006855A4"/>
    <w:rsid w:val="00686781"/>
    <w:rsid w:val="00690E9D"/>
    <w:rsid w:val="0069433F"/>
    <w:rsid w:val="00694AE6"/>
    <w:rsid w:val="0069616A"/>
    <w:rsid w:val="00697BB3"/>
    <w:rsid w:val="00697C31"/>
    <w:rsid w:val="006A0D03"/>
    <w:rsid w:val="006B5094"/>
    <w:rsid w:val="006B5BAC"/>
    <w:rsid w:val="006D0CC7"/>
    <w:rsid w:val="006D1C1A"/>
    <w:rsid w:val="006D1E34"/>
    <w:rsid w:val="006D234C"/>
    <w:rsid w:val="006D7680"/>
    <w:rsid w:val="006D7CF8"/>
    <w:rsid w:val="006E2AA1"/>
    <w:rsid w:val="006E5A73"/>
    <w:rsid w:val="006F2C80"/>
    <w:rsid w:val="006F3C22"/>
    <w:rsid w:val="006F5E63"/>
    <w:rsid w:val="006F68CD"/>
    <w:rsid w:val="006F74C0"/>
    <w:rsid w:val="00700198"/>
    <w:rsid w:val="00703909"/>
    <w:rsid w:val="00703EB7"/>
    <w:rsid w:val="00705295"/>
    <w:rsid w:val="00707A70"/>
    <w:rsid w:val="00710DE7"/>
    <w:rsid w:val="00713DD6"/>
    <w:rsid w:val="00713EAC"/>
    <w:rsid w:val="00714DDF"/>
    <w:rsid w:val="00715A5C"/>
    <w:rsid w:val="007177F8"/>
    <w:rsid w:val="007201A6"/>
    <w:rsid w:val="00720E4D"/>
    <w:rsid w:val="007219B6"/>
    <w:rsid w:val="0072735D"/>
    <w:rsid w:val="007302C4"/>
    <w:rsid w:val="007311FE"/>
    <w:rsid w:val="00731B2E"/>
    <w:rsid w:val="007320B5"/>
    <w:rsid w:val="00732A71"/>
    <w:rsid w:val="00735918"/>
    <w:rsid w:val="0074308B"/>
    <w:rsid w:val="00743C79"/>
    <w:rsid w:val="0074455D"/>
    <w:rsid w:val="00745EA5"/>
    <w:rsid w:val="007461B0"/>
    <w:rsid w:val="00751AEC"/>
    <w:rsid w:val="007527BE"/>
    <w:rsid w:val="0075317B"/>
    <w:rsid w:val="0075445D"/>
    <w:rsid w:val="00754ABE"/>
    <w:rsid w:val="00754FC7"/>
    <w:rsid w:val="00755F66"/>
    <w:rsid w:val="0075774A"/>
    <w:rsid w:val="00757B15"/>
    <w:rsid w:val="007631E1"/>
    <w:rsid w:val="00764B61"/>
    <w:rsid w:val="00764E75"/>
    <w:rsid w:val="00765F03"/>
    <w:rsid w:val="00767F35"/>
    <w:rsid w:val="00773262"/>
    <w:rsid w:val="007758A8"/>
    <w:rsid w:val="00776FA4"/>
    <w:rsid w:val="00777FFE"/>
    <w:rsid w:val="00782FCE"/>
    <w:rsid w:val="00783C9F"/>
    <w:rsid w:val="00790A57"/>
    <w:rsid w:val="00790ED8"/>
    <w:rsid w:val="00791BAC"/>
    <w:rsid w:val="007920EA"/>
    <w:rsid w:val="00792904"/>
    <w:rsid w:val="00794E33"/>
    <w:rsid w:val="007956F2"/>
    <w:rsid w:val="00795D46"/>
    <w:rsid w:val="00796DC2"/>
    <w:rsid w:val="007A08BA"/>
    <w:rsid w:val="007A12C9"/>
    <w:rsid w:val="007A2CC1"/>
    <w:rsid w:val="007A4CC7"/>
    <w:rsid w:val="007A5786"/>
    <w:rsid w:val="007B35CD"/>
    <w:rsid w:val="007B3F15"/>
    <w:rsid w:val="007B4023"/>
    <w:rsid w:val="007B414C"/>
    <w:rsid w:val="007C3152"/>
    <w:rsid w:val="007C569A"/>
    <w:rsid w:val="007C753E"/>
    <w:rsid w:val="007C7BBA"/>
    <w:rsid w:val="007C7C2B"/>
    <w:rsid w:val="007D0CC3"/>
    <w:rsid w:val="007D3F67"/>
    <w:rsid w:val="007D61EB"/>
    <w:rsid w:val="007E0AAF"/>
    <w:rsid w:val="007E19B4"/>
    <w:rsid w:val="007E2FE9"/>
    <w:rsid w:val="007E39B6"/>
    <w:rsid w:val="007E3D6F"/>
    <w:rsid w:val="007E4412"/>
    <w:rsid w:val="007E4A31"/>
    <w:rsid w:val="007E6170"/>
    <w:rsid w:val="007E6859"/>
    <w:rsid w:val="007E7E01"/>
    <w:rsid w:val="007F15E9"/>
    <w:rsid w:val="007F16A7"/>
    <w:rsid w:val="007F302A"/>
    <w:rsid w:val="007F4105"/>
    <w:rsid w:val="007F5709"/>
    <w:rsid w:val="007F574D"/>
    <w:rsid w:val="007F6918"/>
    <w:rsid w:val="007F758A"/>
    <w:rsid w:val="007F75D5"/>
    <w:rsid w:val="008006B4"/>
    <w:rsid w:val="00802654"/>
    <w:rsid w:val="00804739"/>
    <w:rsid w:val="00805F1C"/>
    <w:rsid w:val="0081135E"/>
    <w:rsid w:val="00811955"/>
    <w:rsid w:val="00812281"/>
    <w:rsid w:val="0081323B"/>
    <w:rsid w:val="00814130"/>
    <w:rsid w:val="0082035A"/>
    <w:rsid w:val="00824698"/>
    <w:rsid w:val="00824F85"/>
    <w:rsid w:val="008251D6"/>
    <w:rsid w:val="0082575B"/>
    <w:rsid w:val="00827D5B"/>
    <w:rsid w:val="008315A4"/>
    <w:rsid w:val="00831652"/>
    <w:rsid w:val="00831CBD"/>
    <w:rsid w:val="00832F03"/>
    <w:rsid w:val="008343BC"/>
    <w:rsid w:val="008343C4"/>
    <w:rsid w:val="00841A1C"/>
    <w:rsid w:val="00843314"/>
    <w:rsid w:val="00843DE4"/>
    <w:rsid w:val="00844933"/>
    <w:rsid w:val="008465A9"/>
    <w:rsid w:val="00847111"/>
    <w:rsid w:val="0084740F"/>
    <w:rsid w:val="00847ACE"/>
    <w:rsid w:val="00847B73"/>
    <w:rsid w:val="00847ED1"/>
    <w:rsid w:val="008548CD"/>
    <w:rsid w:val="00854F6A"/>
    <w:rsid w:val="00856DEC"/>
    <w:rsid w:val="008570DC"/>
    <w:rsid w:val="00861C07"/>
    <w:rsid w:val="00863E89"/>
    <w:rsid w:val="008652E6"/>
    <w:rsid w:val="00865BA8"/>
    <w:rsid w:val="0087076C"/>
    <w:rsid w:val="008724D7"/>
    <w:rsid w:val="00874386"/>
    <w:rsid w:val="00876C87"/>
    <w:rsid w:val="008808AB"/>
    <w:rsid w:val="008826F8"/>
    <w:rsid w:val="008850EA"/>
    <w:rsid w:val="008864B6"/>
    <w:rsid w:val="00890854"/>
    <w:rsid w:val="00891B68"/>
    <w:rsid w:val="008931D9"/>
    <w:rsid w:val="008942BD"/>
    <w:rsid w:val="00895C50"/>
    <w:rsid w:val="00896E09"/>
    <w:rsid w:val="00897068"/>
    <w:rsid w:val="0089723F"/>
    <w:rsid w:val="008A0592"/>
    <w:rsid w:val="008A1D12"/>
    <w:rsid w:val="008A39EF"/>
    <w:rsid w:val="008A5313"/>
    <w:rsid w:val="008A77B9"/>
    <w:rsid w:val="008B1B61"/>
    <w:rsid w:val="008B36CA"/>
    <w:rsid w:val="008B77F9"/>
    <w:rsid w:val="008B79A9"/>
    <w:rsid w:val="008C38DE"/>
    <w:rsid w:val="008C4483"/>
    <w:rsid w:val="008C4E36"/>
    <w:rsid w:val="008C511D"/>
    <w:rsid w:val="008C6357"/>
    <w:rsid w:val="008C6B3D"/>
    <w:rsid w:val="008D3AA9"/>
    <w:rsid w:val="008D3B19"/>
    <w:rsid w:val="008D6FE5"/>
    <w:rsid w:val="008E0EF3"/>
    <w:rsid w:val="008E24E4"/>
    <w:rsid w:val="008E3AE6"/>
    <w:rsid w:val="008E5E92"/>
    <w:rsid w:val="008F0532"/>
    <w:rsid w:val="008F3B7C"/>
    <w:rsid w:val="008F4779"/>
    <w:rsid w:val="008F697F"/>
    <w:rsid w:val="008F6EA3"/>
    <w:rsid w:val="008F71C2"/>
    <w:rsid w:val="008F7750"/>
    <w:rsid w:val="008F7AA2"/>
    <w:rsid w:val="00900555"/>
    <w:rsid w:val="00903112"/>
    <w:rsid w:val="00904AF3"/>
    <w:rsid w:val="0090561C"/>
    <w:rsid w:val="00907005"/>
    <w:rsid w:val="0091449E"/>
    <w:rsid w:val="009164EA"/>
    <w:rsid w:val="0091701C"/>
    <w:rsid w:val="00920E25"/>
    <w:rsid w:val="0092108E"/>
    <w:rsid w:val="009225FD"/>
    <w:rsid w:val="00923C8B"/>
    <w:rsid w:val="00924931"/>
    <w:rsid w:val="0092549F"/>
    <w:rsid w:val="00932448"/>
    <w:rsid w:val="00933419"/>
    <w:rsid w:val="00934BDF"/>
    <w:rsid w:val="00935B3C"/>
    <w:rsid w:val="00935B45"/>
    <w:rsid w:val="00936203"/>
    <w:rsid w:val="00936A7F"/>
    <w:rsid w:val="0093734E"/>
    <w:rsid w:val="0094585C"/>
    <w:rsid w:val="00945A95"/>
    <w:rsid w:val="00947B8B"/>
    <w:rsid w:val="00953655"/>
    <w:rsid w:val="00955A6A"/>
    <w:rsid w:val="00955F86"/>
    <w:rsid w:val="00957F55"/>
    <w:rsid w:val="0096195D"/>
    <w:rsid w:val="00962DF6"/>
    <w:rsid w:val="009632B4"/>
    <w:rsid w:val="00966B11"/>
    <w:rsid w:val="009679D9"/>
    <w:rsid w:val="00970082"/>
    <w:rsid w:val="00970234"/>
    <w:rsid w:val="00971472"/>
    <w:rsid w:val="00977AA1"/>
    <w:rsid w:val="0098254E"/>
    <w:rsid w:val="0098290B"/>
    <w:rsid w:val="009845A5"/>
    <w:rsid w:val="009849AC"/>
    <w:rsid w:val="00985921"/>
    <w:rsid w:val="00987349"/>
    <w:rsid w:val="009877DD"/>
    <w:rsid w:val="00994776"/>
    <w:rsid w:val="009955F3"/>
    <w:rsid w:val="009A1237"/>
    <w:rsid w:val="009A47ED"/>
    <w:rsid w:val="009A663B"/>
    <w:rsid w:val="009B3ECA"/>
    <w:rsid w:val="009B6235"/>
    <w:rsid w:val="009B63F8"/>
    <w:rsid w:val="009B6875"/>
    <w:rsid w:val="009C2701"/>
    <w:rsid w:val="009C589D"/>
    <w:rsid w:val="009D0959"/>
    <w:rsid w:val="009D18A7"/>
    <w:rsid w:val="009D5602"/>
    <w:rsid w:val="009D7C2E"/>
    <w:rsid w:val="009D7DB1"/>
    <w:rsid w:val="009E05E4"/>
    <w:rsid w:val="009E09B3"/>
    <w:rsid w:val="009E31EC"/>
    <w:rsid w:val="009E6577"/>
    <w:rsid w:val="009F114E"/>
    <w:rsid w:val="009F1345"/>
    <w:rsid w:val="009F2F87"/>
    <w:rsid w:val="009F38CC"/>
    <w:rsid w:val="009F4AE0"/>
    <w:rsid w:val="009F72D1"/>
    <w:rsid w:val="009F77F0"/>
    <w:rsid w:val="00A00636"/>
    <w:rsid w:val="00A0096C"/>
    <w:rsid w:val="00A009CF"/>
    <w:rsid w:val="00A00DB5"/>
    <w:rsid w:val="00A00DDB"/>
    <w:rsid w:val="00A04447"/>
    <w:rsid w:val="00A04F77"/>
    <w:rsid w:val="00A05307"/>
    <w:rsid w:val="00A0796D"/>
    <w:rsid w:val="00A1142D"/>
    <w:rsid w:val="00A14895"/>
    <w:rsid w:val="00A15532"/>
    <w:rsid w:val="00A155F4"/>
    <w:rsid w:val="00A16C1A"/>
    <w:rsid w:val="00A21DA1"/>
    <w:rsid w:val="00A22603"/>
    <w:rsid w:val="00A24967"/>
    <w:rsid w:val="00A25D42"/>
    <w:rsid w:val="00A25F07"/>
    <w:rsid w:val="00A275EC"/>
    <w:rsid w:val="00A30417"/>
    <w:rsid w:val="00A307D8"/>
    <w:rsid w:val="00A3203B"/>
    <w:rsid w:val="00A3243D"/>
    <w:rsid w:val="00A361A8"/>
    <w:rsid w:val="00A362C7"/>
    <w:rsid w:val="00A3790F"/>
    <w:rsid w:val="00A40696"/>
    <w:rsid w:val="00A40CC4"/>
    <w:rsid w:val="00A4185E"/>
    <w:rsid w:val="00A4257D"/>
    <w:rsid w:val="00A4483B"/>
    <w:rsid w:val="00A46B19"/>
    <w:rsid w:val="00A476B3"/>
    <w:rsid w:val="00A5480A"/>
    <w:rsid w:val="00A5515C"/>
    <w:rsid w:val="00A55E15"/>
    <w:rsid w:val="00A56CC9"/>
    <w:rsid w:val="00A56D71"/>
    <w:rsid w:val="00A672CA"/>
    <w:rsid w:val="00A67810"/>
    <w:rsid w:val="00A67F6B"/>
    <w:rsid w:val="00A70525"/>
    <w:rsid w:val="00A72356"/>
    <w:rsid w:val="00A723F9"/>
    <w:rsid w:val="00A74088"/>
    <w:rsid w:val="00A74444"/>
    <w:rsid w:val="00A758E5"/>
    <w:rsid w:val="00A8144F"/>
    <w:rsid w:val="00A8167F"/>
    <w:rsid w:val="00A816E2"/>
    <w:rsid w:val="00A86284"/>
    <w:rsid w:val="00A8631F"/>
    <w:rsid w:val="00A876E2"/>
    <w:rsid w:val="00A87DC1"/>
    <w:rsid w:val="00A90B25"/>
    <w:rsid w:val="00A92576"/>
    <w:rsid w:val="00A93304"/>
    <w:rsid w:val="00A93A4D"/>
    <w:rsid w:val="00A94914"/>
    <w:rsid w:val="00A94A82"/>
    <w:rsid w:val="00A96351"/>
    <w:rsid w:val="00A96710"/>
    <w:rsid w:val="00A96785"/>
    <w:rsid w:val="00AA63DF"/>
    <w:rsid w:val="00AA6C45"/>
    <w:rsid w:val="00AB17A3"/>
    <w:rsid w:val="00AB2366"/>
    <w:rsid w:val="00AB25AB"/>
    <w:rsid w:val="00AB261F"/>
    <w:rsid w:val="00AB3DB5"/>
    <w:rsid w:val="00AB4905"/>
    <w:rsid w:val="00AB4E3E"/>
    <w:rsid w:val="00AB5993"/>
    <w:rsid w:val="00AB66D3"/>
    <w:rsid w:val="00AC1C80"/>
    <w:rsid w:val="00AC2CE9"/>
    <w:rsid w:val="00AC3816"/>
    <w:rsid w:val="00AC3A54"/>
    <w:rsid w:val="00AC5654"/>
    <w:rsid w:val="00AC5CA0"/>
    <w:rsid w:val="00AC74BD"/>
    <w:rsid w:val="00AC798C"/>
    <w:rsid w:val="00AD05DA"/>
    <w:rsid w:val="00AD122E"/>
    <w:rsid w:val="00AD369C"/>
    <w:rsid w:val="00AD4D89"/>
    <w:rsid w:val="00AD64E6"/>
    <w:rsid w:val="00AD7600"/>
    <w:rsid w:val="00AE4AB8"/>
    <w:rsid w:val="00AF1378"/>
    <w:rsid w:val="00AF13AA"/>
    <w:rsid w:val="00AF32FF"/>
    <w:rsid w:val="00AF3D18"/>
    <w:rsid w:val="00AF3F45"/>
    <w:rsid w:val="00AF4CF1"/>
    <w:rsid w:val="00AF6670"/>
    <w:rsid w:val="00AF7237"/>
    <w:rsid w:val="00AF78E5"/>
    <w:rsid w:val="00AF79FC"/>
    <w:rsid w:val="00B00AD9"/>
    <w:rsid w:val="00B00ECA"/>
    <w:rsid w:val="00B0325D"/>
    <w:rsid w:val="00B032A3"/>
    <w:rsid w:val="00B052CB"/>
    <w:rsid w:val="00B0703C"/>
    <w:rsid w:val="00B07950"/>
    <w:rsid w:val="00B1549E"/>
    <w:rsid w:val="00B17C41"/>
    <w:rsid w:val="00B22785"/>
    <w:rsid w:val="00B22DE5"/>
    <w:rsid w:val="00B250C8"/>
    <w:rsid w:val="00B2567F"/>
    <w:rsid w:val="00B33958"/>
    <w:rsid w:val="00B364B4"/>
    <w:rsid w:val="00B365D7"/>
    <w:rsid w:val="00B36A65"/>
    <w:rsid w:val="00B37BA9"/>
    <w:rsid w:val="00B4103A"/>
    <w:rsid w:val="00B41D29"/>
    <w:rsid w:val="00B41E0B"/>
    <w:rsid w:val="00B42AFA"/>
    <w:rsid w:val="00B430F4"/>
    <w:rsid w:val="00B43331"/>
    <w:rsid w:val="00B47699"/>
    <w:rsid w:val="00B50696"/>
    <w:rsid w:val="00B50AC9"/>
    <w:rsid w:val="00B531B7"/>
    <w:rsid w:val="00B54422"/>
    <w:rsid w:val="00B55000"/>
    <w:rsid w:val="00B55AB9"/>
    <w:rsid w:val="00B5646B"/>
    <w:rsid w:val="00B56687"/>
    <w:rsid w:val="00B56779"/>
    <w:rsid w:val="00B60073"/>
    <w:rsid w:val="00B63955"/>
    <w:rsid w:val="00B663BE"/>
    <w:rsid w:val="00B674FA"/>
    <w:rsid w:val="00B70DA1"/>
    <w:rsid w:val="00B72E61"/>
    <w:rsid w:val="00B779CF"/>
    <w:rsid w:val="00B77BC2"/>
    <w:rsid w:val="00B80F06"/>
    <w:rsid w:val="00B8275B"/>
    <w:rsid w:val="00B83B84"/>
    <w:rsid w:val="00B847C1"/>
    <w:rsid w:val="00B86C09"/>
    <w:rsid w:val="00B9035C"/>
    <w:rsid w:val="00B91F67"/>
    <w:rsid w:val="00B92560"/>
    <w:rsid w:val="00B93D40"/>
    <w:rsid w:val="00B96136"/>
    <w:rsid w:val="00B9770D"/>
    <w:rsid w:val="00BA01AB"/>
    <w:rsid w:val="00BA03A1"/>
    <w:rsid w:val="00BA21AD"/>
    <w:rsid w:val="00BA3106"/>
    <w:rsid w:val="00BA317F"/>
    <w:rsid w:val="00BA3E8D"/>
    <w:rsid w:val="00BA3FFD"/>
    <w:rsid w:val="00BA6153"/>
    <w:rsid w:val="00BA624D"/>
    <w:rsid w:val="00BA7727"/>
    <w:rsid w:val="00BB1BAF"/>
    <w:rsid w:val="00BB1E50"/>
    <w:rsid w:val="00BB22FE"/>
    <w:rsid w:val="00BB4047"/>
    <w:rsid w:val="00BB451E"/>
    <w:rsid w:val="00BB589F"/>
    <w:rsid w:val="00BB58BA"/>
    <w:rsid w:val="00BB62E7"/>
    <w:rsid w:val="00BB69B3"/>
    <w:rsid w:val="00BB7423"/>
    <w:rsid w:val="00BC2AEE"/>
    <w:rsid w:val="00BC4186"/>
    <w:rsid w:val="00BC7CA6"/>
    <w:rsid w:val="00BD0501"/>
    <w:rsid w:val="00BD4ED9"/>
    <w:rsid w:val="00BD5FCF"/>
    <w:rsid w:val="00BD749A"/>
    <w:rsid w:val="00BE0736"/>
    <w:rsid w:val="00BE090B"/>
    <w:rsid w:val="00BE096B"/>
    <w:rsid w:val="00BE1A9F"/>
    <w:rsid w:val="00BE2DD4"/>
    <w:rsid w:val="00BE6505"/>
    <w:rsid w:val="00BE6887"/>
    <w:rsid w:val="00BE6B28"/>
    <w:rsid w:val="00BE6E5B"/>
    <w:rsid w:val="00BE7FE0"/>
    <w:rsid w:val="00BF0FF1"/>
    <w:rsid w:val="00BF1EFF"/>
    <w:rsid w:val="00BF57A6"/>
    <w:rsid w:val="00BF73CD"/>
    <w:rsid w:val="00BF7E07"/>
    <w:rsid w:val="00C04D0A"/>
    <w:rsid w:val="00C057A1"/>
    <w:rsid w:val="00C05A2F"/>
    <w:rsid w:val="00C05DA3"/>
    <w:rsid w:val="00C05E5D"/>
    <w:rsid w:val="00C1040B"/>
    <w:rsid w:val="00C11DC0"/>
    <w:rsid w:val="00C12826"/>
    <w:rsid w:val="00C13C19"/>
    <w:rsid w:val="00C156EC"/>
    <w:rsid w:val="00C16344"/>
    <w:rsid w:val="00C16403"/>
    <w:rsid w:val="00C24192"/>
    <w:rsid w:val="00C24451"/>
    <w:rsid w:val="00C2651C"/>
    <w:rsid w:val="00C32082"/>
    <w:rsid w:val="00C3330D"/>
    <w:rsid w:val="00C34190"/>
    <w:rsid w:val="00C373B3"/>
    <w:rsid w:val="00C411CA"/>
    <w:rsid w:val="00C413B1"/>
    <w:rsid w:val="00C41DEA"/>
    <w:rsid w:val="00C423F7"/>
    <w:rsid w:val="00C435BD"/>
    <w:rsid w:val="00C44476"/>
    <w:rsid w:val="00C448D2"/>
    <w:rsid w:val="00C44E31"/>
    <w:rsid w:val="00C46385"/>
    <w:rsid w:val="00C475EC"/>
    <w:rsid w:val="00C51670"/>
    <w:rsid w:val="00C525FC"/>
    <w:rsid w:val="00C52B81"/>
    <w:rsid w:val="00C539FC"/>
    <w:rsid w:val="00C556AD"/>
    <w:rsid w:val="00C55B77"/>
    <w:rsid w:val="00C577E8"/>
    <w:rsid w:val="00C57C51"/>
    <w:rsid w:val="00C605DE"/>
    <w:rsid w:val="00C60CE1"/>
    <w:rsid w:val="00C62756"/>
    <w:rsid w:val="00C663CD"/>
    <w:rsid w:val="00C72C3C"/>
    <w:rsid w:val="00C77307"/>
    <w:rsid w:val="00C77526"/>
    <w:rsid w:val="00C81039"/>
    <w:rsid w:val="00C814AA"/>
    <w:rsid w:val="00C85051"/>
    <w:rsid w:val="00C85F22"/>
    <w:rsid w:val="00C873B5"/>
    <w:rsid w:val="00C9188A"/>
    <w:rsid w:val="00C93C83"/>
    <w:rsid w:val="00C972BF"/>
    <w:rsid w:val="00C97661"/>
    <w:rsid w:val="00C97B16"/>
    <w:rsid w:val="00CA0A45"/>
    <w:rsid w:val="00CA182D"/>
    <w:rsid w:val="00CA7D8F"/>
    <w:rsid w:val="00CB18CB"/>
    <w:rsid w:val="00CB4076"/>
    <w:rsid w:val="00CB4950"/>
    <w:rsid w:val="00CB5DC4"/>
    <w:rsid w:val="00CB6F23"/>
    <w:rsid w:val="00CB7B26"/>
    <w:rsid w:val="00CC065B"/>
    <w:rsid w:val="00CC2528"/>
    <w:rsid w:val="00CC37AA"/>
    <w:rsid w:val="00CC5472"/>
    <w:rsid w:val="00CC5646"/>
    <w:rsid w:val="00CC64CF"/>
    <w:rsid w:val="00CD0E72"/>
    <w:rsid w:val="00CD0F80"/>
    <w:rsid w:val="00CD3831"/>
    <w:rsid w:val="00CE03D9"/>
    <w:rsid w:val="00CE3BB8"/>
    <w:rsid w:val="00CE52C1"/>
    <w:rsid w:val="00CE6F62"/>
    <w:rsid w:val="00CF0C79"/>
    <w:rsid w:val="00CF1C38"/>
    <w:rsid w:val="00CF55E4"/>
    <w:rsid w:val="00CF7D81"/>
    <w:rsid w:val="00CF7E7C"/>
    <w:rsid w:val="00D01BF1"/>
    <w:rsid w:val="00D021F9"/>
    <w:rsid w:val="00D02379"/>
    <w:rsid w:val="00D04766"/>
    <w:rsid w:val="00D11A36"/>
    <w:rsid w:val="00D133B2"/>
    <w:rsid w:val="00D13AE4"/>
    <w:rsid w:val="00D14685"/>
    <w:rsid w:val="00D1573A"/>
    <w:rsid w:val="00D159B5"/>
    <w:rsid w:val="00D17D85"/>
    <w:rsid w:val="00D2071C"/>
    <w:rsid w:val="00D2127E"/>
    <w:rsid w:val="00D214DB"/>
    <w:rsid w:val="00D22265"/>
    <w:rsid w:val="00D31F51"/>
    <w:rsid w:val="00D32222"/>
    <w:rsid w:val="00D322DB"/>
    <w:rsid w:val="00D33358"/>
    <w:rsid w:val="00D34A72"/>
    <w:rsid w:val="00D35480"/>
    <w:rsid w:val="00D36D0C"/>
    <w:rsid w:val="00D37B68"/>
    <w:rsid w:val="00D453F9"/>
    <w:rsid w:val="00D4610B"/>
    <w:rsid w:val="00D5184D"/>
    <w:rsid w:val="00D53306"/>
    <w:rsid w:val="00D54E2E"/>
    <w:rsid w:val="00D55616"/>
    <w:rsid w:val="00D6143B"/>
    <w:rsid w:val="00D65C92"/>
    <w:rsid w:val="00D66383"/>
    <w:rsid w:val="00D67982"/>
    <w:rsid w:val="00D7255B"/>
    <w:rsid w:val="00D86E54"/>
    <w:rsid w:val="00D92337"/>
    <w:rsid w:val="00D92548"/>
    <w:rsid w:val="00D94682"/>
    <w:rsid w:val="00D946FF"/>
    <w:rsid w:val="00D95614"/>
    <w:rsid w:val="00D96E76"/>
    <w:rsid w:val="00D97AF1"/>
    <w:rsid w:val="00DA12AF"/>
    <w:rsid w:val="00DA3382"/>
    <w:rsid w:val="00DA3648"/>
    <w:rsid w:val="00DA36F9"/>
    <w:rsid w:val="00DA3961"/>
    <w:rsid w:val="00DA5012"/>
    <w:rsid w:val="00DA5384"/>
    <w:rsid w:val="00DA5BFA"/>
    <w:rsid w:val="00DA7CCE"/>
    <w:rsid w:val="00DB0816"/>
    <w:rsid w:val="00DB209D"/>
    <w:rsid w:val="00DB4D91"/>
    <w:rsid w:val="00DB72B0"/>
    <w:rsid w:val="00DB75DC"/>
    <w:rsid w:val="00DC3BB2"/>
    <w:rsid w:val="00DC4DAA"/>
    <w:rsid w:val="00DC7BAC"/>
    <w:rsid w:val="00DD0348"/>
    <w:rsid w:val="00DD1109"/>
    <w:rsid w:val="00DD212E"/>
    <w:rsid w:val="00DD3182"/>
    <w:rsid w:val="00DD3FD9"/>
    <w:rsid w:val="00DD4AED"/>
    <w:rsid w:val="00DD6FF0"/>
    <w:rsid w:val="00DD7D8B"/>
    <w:rsid w:val="00DE0C3E"/>
    <w:rsid w:val="00DE4B23"/>
    <w:rsid w:val="00DF00FB"/>
    <w:rsid w:val="00DF0763"/>
    <w:rsid w:val="00DF1471"/>
    <w:rsid w:val="00DF19D9"/>
    <w:rsid w:val="00DF19DF"/>
    <w:rsid w:val="00DF3E2A"/>
    <w:rsid w:val="00DF4D59"/>
    <w:rsid w:val="00DF57FF"/>
    <w:rsid w:val="00E01271"/>
    <w:rsid w:val="00E035AC"/>
    <w:rsid w:val="00E03E3E"/>
    <w:rsid w:val="00E048D5"/>
    <w:rsid w:val="00E05270"/>
    <w:rsid w:val="00E10D51"/>
    <w:rsid w:val="00E207DC"/>
    <w:rsid w:val="00E21994"/>
    <w:rsid w:val="00E23912"/>
    <w:rsid w:val="00E23BDC"/>
    <w:rsid w:val="00E24488"/>
    <w:rsid w:val="00E24BC0"/>
    <w:rsid w:val="00E24DEA"/>
    <w:rsid w:val="00E2515B"/>
    <w:rsid w:val="00E2684E"/>
    <w:rsid w:val="00E30FFD"/>
    <w:rsid w:val="00E3106A"/>
    <w:rsid w:val="00E31BAE"/>
    <w:rsid w:val="00E3298D"/>
    <w:rsid w:val="00E35557"/>
    <w:rsid w:val="00E3574C"/>
    <w:rsid w:val="00E361FE"/>
    <w:rsid w:val="00E369BC"/>
    <w:rsid w:val="00E43BF4"/>
    <w:rsid w:val="00E45980"/>
    <w:rsid w:val="00E51A04"/>
    <w:rsid w:val="00E5238B"/>
    <w:rsid w:val="00E53BCE"/>
    <w:rsid w:val="00E551E0"/>
    <w:rsid w:val="00E552DB"/>
    <w:rsid w:val="00E62F42"/>
    <w:rsid w:val="00E65DD7"/>
    <w:rsid w:val="00E74337"/>
    <w:rsid w:val="00E769FD"/>
    <w:rsid w:val="00E8012F"/>
    <w:rsid w:val="00E80A74"/>
    <w:rsid w:val="00E81164"/>
    <w:rsid w:val="00E82446"/>
    <w:rsid w:val="00E87A52"/>
    <w:rsid w:val="00E935ED"/>
    <w:rsid w:val="00E93DA7"/>
    <w:rsid w:val="00E978B2"/>
    <w:rsid w:val="00EA049A"/>
    <w:rsid w:val="00EA0C99"/>
    <w:rsid w:val="00EA1B68"/>
    <w:rsid w:val="00EA36BB"/>
    <w:rsid w:val="00EA5F8D"/>
    <w:rsid w:val="00EA77DE"/>
    <w:rsid w:val="00EB1CAA"/>
    <w:rsid w:val="00EB2B4B"/>
    <w:rsid w:val="00EB4C99"/>
    <w:rsid w:val="00EC0832"/>
    <w:rsid w:val="00EC27DF"/>
    <w:rsid w:val="00EC3758"/>
    <w:rsid w:val="00EC4FD1"/>
    <w:rsid w:val="00ED01F5"/>
    <w:rsid w:val="00ED1FE2"/>
    <w:rsid w:val="00ED34CF"/>
    <w:rsid w:val="00EE04E3"/>
    <w:rsid w:val="00EE1C60"/>
    <w:rsid w:val="00EE21B1"/>
    <w:rsid w:val="00EE6581"/>
    <w:rsid w:val="00EE7A48"/>
    <w:rsid w:val="00EF000E"/>
    <w:rsid w:val="00EF109D"/>
    <w:rsid w:val="00EF221A"/>
    <w:rsid w:val="00EF25B5"/>
    <w:rsid w:val="00EF4BB1"/>
    <w:rsid w:val="00EF67D4"/>
    <w:rsid w:val="00EF72DD"/>
    <w:rsid w:val="00F029CB"/>
    <w:rsid w:val="00F06F80"/>
    <w:rsid w:val="00F1084B"/>
    <w:rsid w:val="00F10A7D"/>
    <w:rsid w:val="00F113D1"/>
    <w:rsid w:val="00F20922"/>
    <w:rsid w:val="00F21BDB"/>
    <w:rsid w:val="00F2242D"/>
    <w:rsid w:val="00F22983"/>
    <w:rsid w:val="00F25F83"/>
    <w:rsid w:val="00F263BB"/>
    <w:rsid w:val="00F269E2"/>
    <w:rsid w:val="00F26DBD"/>
    <w:rsid w:val="00F32445"/>
    <w:rsid w:val="00F33D7F"/>
    <w:rsid w:val="00F34883"/>
    <w:rsid w:val="00F350D4"/>
    <w:rsid w:val="00F35180"/>
    <w:rsid w:val="00F3529D"/>
    <w:rsid w:val="00F35484"/>
    <w:rsid w:val="00F3729B"/>
    <w:rsid w:val="00F37D18"/>
    <w:rsid w:val="00F4176C"/>
    <w:rsid w:val="00F47287"/>
    <w:rsid w:val="00F52899"/>
    <w:rsid w:val="00F54B0C"/>
    <w:rsid w:val="00F56DE2"/>
    <w:rsid w:val="00F57302"/>
    <w:rsid w:val="00F63D29"/>
    <w:rsid w:val="00F70FEC"/>
    <w:rsid w:val="00F746B7"/>
    <w:rsid w:val="00F8103C"/>
    <w:rsid w:val="00F8284C"/>
    <w:rsid w:val="00F834D2"/>
    <w:rsid w:val="00F8400E"/>
    <w:rsid w:val="00F84248"/>
    <w:rsid w:val="00F84F71"/>
    <w:rsid w:val="00F85333"/>
    <w:rsid w:val="00F85BEC"/>
    <w:rsid w:val="00F86055"/>
    <w:rsid w:val="00F8642E"/>
    <w:rsid w:val="00F91ED9"/>
    <w:rsid w:val="00F930E7"/>
    <w:rsid w:val="00F94205"/>
    <w:rsid w:val="00F966A8"/>
    <w:rsid w:val="00FA0A6F"/>
    <w:rsid w:val="00FA6D62"/>
    <w:rsid w:val="00FA7C5C"/>
    <w:rsid w:val="00FB10C3"/>
    <w:rsid w:val="00FB1CC2"/>
    <w:rsid w:val="00FB261D"/>
    <w:rsid w:val="00FB7F1D"/>
    <w:rsid w:val="00FC0EDA"/>
    <w:rsid w:val="00FC1769"/>
    <w:rsid w:val="00FD114C"/>
    <w:rsid w:val="00FD1441"/>
    <w:rsid w:val="00FD68BE"/>
    <w:rsid w:val="00FD76D8"/>
    <w:rsid w:val="00FD79B0"/>
    <w:rsid w:val="00FE10B5"/>
    <w:rsid w:val="00FE1268"/>
    <w:rsid w:val="00FE3609"/>
    <w:rsid w:val="00FE3BDF"/>
    <w:rsid w:val="00FE6102"/>
    <w:rsid w:val="00FE62AB"/>
    <w:rsid w:val="00FF039C"/>
    <w:rsid w:val="00FF0BEE"/>
    <w:rsid w:val="00FF1B84"/>
    <w:rsid w:val="00FF2807"/>
    <w:rsid w:val="00FF2E7E"/>
    <w:rsid w:val="00FF3C48"/>
    <w:rsid w:val="00FF4693"/>
    <w:rsid w:val="00FF5DB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3C933"/>
  <w15:docId w15:val="{C82E9A89-5490-423C-BBA4-A6F3E4F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45D"/>
    <w:pPr>
      <w:spacing w:after="0" w:line="240" w:lineRule="auto"/>
      <w:jc w:val="center"/>
      <w:outlineLvl w:val="0"/>
    </w:pPr>
    <w:rPr>
      <w:rFonts w:ascii="Verdana" w:hAnsi="Verdana" w:cs="Times New Roman"/>
      <w:b/>
      <w:bCs/>
      <w:kern w:val="36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5445D"/>
    <w:pPr>
      <w:keepNext/>
      <w:snapToGrid w:val="0"/>
      <w:spacing w:after="0" w:line="240" w:lineRule="auto"/>
      <w:jc w:val="center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63"/>
  </w:style>
  <w:style w:type="paragraph" w:styleId="Footer">
    <w:name w:val="footer"/>
    <w:basedOn w:val="Normal"/>
    <w:link w:val="Foot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63"/>
  </w:style>
  <w:style w:type="paragraph" w:styleId="BalloonText">
    <w:name w:val="Balloon Text"/>
    <w:basedOn w:val="Normal"/>
    <w:link w:val="BalloonTextChar"/>
    <w:uiPriority w:val="99"/>
    <w:semiHidden/>
    <w:unhideWhenUsed/>
    <w:rsid w:val="003D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5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14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8A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445D"/>
    <w:rPr>
      <w:rFonts w:ascii="Verdana" w:hAnsi="Verdana" w:cs="Times New Roman"/>
      <w:b/>
      <w:bCs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445D"/>
    <w:rPr>
      <w:rFonts w:ascii="Arial" w:hAnsi="Arial" w:cs="Arial"/>
      <w:b/>
      <w:bCs/>
      <w:color w:val="000000"/>
    </w:rPr>
  </w:style>
  <w:style w:type="paragraph" w:customStyle="1" w:styleId="ResponseText">
    <w:name w:val="Response Text"/>
    <w:basedOn w:val="Normal"/>
    <w:rsid w:val="0075445D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7E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C9EA9E82D64FA798790C46E6068F" ma:contentTypeVersion="1" ma:contentTypeDescription="Create a new document." ma:contentTypeScope="" ma:versionID="77527b675c700bd86cfe112aebdf0148">
  <xsd:schema xmlns:xsd="http://www.w3.org/2001/XMLSchema" xmlns:xs="http://www.w3.org/2001/XMLSchema" xmlns:p="http://schemas.microsoft.com/office/2006/metadata/properties" xmlns:ns2="14587dd7-bddd-44b6-8c3b-a1d00fce2080" targetNamespace="http://schemas.microsoft.com/office/2006/metadata/properties" ma:root="true" ma:fieldsID="26768d3a0d277faeee094633cc91bce5" ns2:_="">
    <xsd:import namespace="14587dd7-bddd-44b6-8c3b-a1d00fce2080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7dd7-bddd-44b6-8c3b-a1d00fce208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14587dd7-bddd-44b6-8c3b-a1d00fce20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0416-0468-483B-A380-8220292E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7dd7-bddd-44b6-8c3b-a1d00fce2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8519C-124E-492E-8C0C-3E731E01AF97}">
  <ds:schemaRefs>
    <ds:schemaRef ds:uri="http://schemas.microsoft.com/office/2006/metadata/properties"/>
    <ds:schemaRef ds:uri="http://schemas.microsoft.com/office/infopath/2007/PartnerControls"/>
    <ds:schemaRef ds:uri="14587dd7-bddd-44b6-8c3b-a1d00fce2080"/>
  </ds:schemaRefs>
</ds:datastoreItem>
</file>

<file path=customXml/itemProps3.xml><?xml version="1.0" encoding="utf-8"?>
<ds:datastoreItem xmlns:ds="http://schemas.openxmlformats.org/officeDocument/2006/customXml" ds:itemID="{AE3321B4-4AD4-4826-9664-B0FCEF4A40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86FF17-99C5-4C26-A2CF-DDE33E9E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491</Words>
  <Characters>3350</Characters>
  <Application>Microsoft Office Word</Application>
  <DocSecurity>0</DocSecurity>
  <Lines>197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TriCore Reference Labs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Microsoft Office User</cp:lastModifiedBy>
  <cp:revision>2</cp:revision>
  <cp:lastPrinted>2014-10-09T19:04:00Z</cp:lastPrinted>
  <dcterms:created xsi:type="dcterms:W3CDTF">2020-10-01T19:11:00Z</dcterms:created>
  <dcterms:modified xsi:type="dcterms:W3CDTF">2020-10-01T19:11:00Z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0x010100360AC9EA9E82D64FA798790C46E6068F</vt:lpwstr>
  </property>
</Properties>
</file>